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A6B1" w14:textId="77777777" w:rsidR="00B17E27" w:rsidRPr="00766500" w:rsidRDefault="00B17E27" w:rsidP="002A02EB">
      <w:pPr>
        <w:tabs>
          <w:tab w:val="left" w:pos="930"/>
          <w:tab w:val="right" w:pos="9072"/>
        </w:tabs>
        <w:spacing w:line="240" w:lineRule="auto"/>
        <w:rPr>
          <w:rFonts w:cs="YanoneKaffeesatzRegular"/>
          <w:color w:val="0075BA"/>
          <w:sz w:val="36"/>
          <w:szCs w:val="36"/>
        </w:rPr>
      </w:pPr>
      <w:r w:rsidRPr="00766500">
        <w:rPr>
          <w:rFonts w:cs="YanoneKaffeesatzRegular"/>
          <w:color w:val="0075BA"/>
          <w:sz w:val="36"/>
          <w:szCs w:val="36"/>
        </w:rPr>
        <w:tab/>
      </w:r>
      <w:r w:rsidRPr="00766500">
        <w:rPr>
          <w:rFonts w:cs="YanoneKaffeesatzRegular"/>
          <w:color w:val="0075BA"/>
          <w:sz w:val="36"/>
          <w:szCs w:val="36"/>
        </w:rPr>
        <w:tab/>
        <w:t>Communiqué de presse</w:t>
      </w:r>
    </w:p>
    <w:p w14:paraId="7D738A8C" w14:textId="77777777" w:rsidR="00B17E27" w:rsidRPr="00766500" w:rsidRDefault="00B17E27" w:rsidP="002A02EB">
      <w:pPr>
        <w:spacing w:line="240" w:lineRule="auto"/>
        <w:jc w:val="right"/>
        <w:rPr>
          <w:rFonts w:cs="YanoneKaffeesatzRegular"/>
        </w:rPr>
      </w:pPr>
      <w:r w:rsidRPr="00766500">
        <w:rPr>
          <w:rFonts w:cs="YanoneKaffeesatzRegular"/>
        </w:rPr>
        <w:t xml:space="preserve">Cergy, le </w:t>
      </w:r>
      <w:r w:rsidR="00735D66">
        <w:rPr>
          <w:rFonts w:cs="YanoneKaffeesatzRegular"/>
        </w:rPr>
        <w:fldChar w:fldCharType="begin"/>
      </w:r>
      <w:r w:rsidR="00735D66">
        <w:rPr>
          <w:rFonts w:cs="YanoneKaffeesatzRegular"/>
        </w:rPr>
        <w:instrText xml:space="preserve"> TIME \@ "d MMMM yyyy" </w:instrText>
      </w:r>
      <w:r w:rsidR="00735D66">
        <w:rPr>
          <w:rFonts w:cs="YanoneKaffeesatzRegular"/>
        </w:rPr>
        <w:fldChar w:fldCharType="separate"/>
      </w:r>
      <w:r w:rsidR="00481866">
        <w:rPr>
          <w:rFonts w:cs="YanoneKaffeesatzRegular"/>
          <w:noProof/>
        </w:rPr>
        <w:t>4 juillet 2022</w:t>
      </w:r>
      <w:r w:rsidR="00735D66">
        <w:rPr>
          <w:rFonts w:cs="YanoneKaffeesatzRegular"/>
        </w:rPr>
        <w:fldChar w:fldCharType="end"/>
      </w:r>
    </w:p>
    <w:p w14:paraId="54970A2E" w14:textId="77777777" w:rsidR="00B17E27" w:rsidRPr="002A02EB" w:rsidRDefault="00B17E27" w:rsidP="00B17E27">
      <w:pPr>
        <w:jc w:val="right"/>
        <w:rPr>
          <w:rFonts w:cs="YanoneKaffeesatzRegular"/>
          <w:sz w:val="16"/>
          <w:szCs w:val="16"/>
        </w:rPr>
      </w:pPr>
    </w:p>
    <w:p w14:paraId="416E6F89" w14:textId="77777777" w:rsidR="00CA6CD1" w:rsidRPr="004E0BF1" w:rsidRDefault="00CA6CD1" w:rsidP="00CA6CD1">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LE RECOURS CONTRE TIERS</w:t>
      </w:r>
      <w:r w:rsidRPr="004E0BF1">
        <w:rPr>
          <w:b/>
          <w:bCs/>
          <w:sz w:val="28"/>
          <w:szCs w:val="28"/>
        </w:rPr>
        <w:t>, UN</w:t>
      </w:r>
      <w:r>
        <w:rPr>
          <w:b/>
          <w:bCs/>
          <w:sz w:val="28"/>
          <w:szCs w:val="28"/>
        </w:rPr>
        <w:t>E</w:t>
      </w:r>
      <w:r w:rsidRPr="004E0BF1">
        <w:rPr>
          <w:b/>
          <w:bCs/>
          <w:sz w:val="28"/>
          <w:szCs w:val="28"/>
        </w:rPr>
        <w:t xml:space="preserve"> </w:t>
      </w:r>
      <w:r>
        <w:rPr>
          <w:b/>
          <w:bCs/>
          <w:sz w:val="28"/>
          <w:szCs w:val="28"/>
        </w:rPr>
        <w:t>DEMARCHE ESSENTIELLE</w:t>
      </w:r>
      <w:r w:rsidRPr="004E0BF1">
        <w:rPr>
          <w:b/>
          <w:bCs/>
          <w:sz w:val="28"/>
          <w:szCs w:val="28"/>
        </w:rPr>
        <w:t xml:space="preserve"> </w:t>
      </w:r>
      <w:r>
        <w:rPr>
          <w:b/>
          <w:bCs/>
          <w:sz w:val="28"/>
          <w:szCs w:val="28"/>
        </w:rPr>
        <w:br/>
        <w:t xml:space="preserve">QUI CONTRIBUE </w:t>
      </w:r>
      <w:r w:rsidRPr="00623913">
        <w:rPr>
          <w:b/>
          <w:bCs/>
          <w:sz w:val="28"/>
          <w:szCs w:val="28"/>
        </w:rPr>
        <w:t>A PRESERVER NOTRE</w:t>
      </w:r>
      <w:r>
        <w:t xml:space="preserve">  </w:t>
      </w:r>
      <w:r w:rsidRPr="004E0BF1">
        <w:rPr>
          <w:b/>
          <w:bCs/>
          <w:sz w:val="28"/>
          <w:szCs w:val="28"/>
        </w:rPr>
        <w:t>SYSTEME DE SANTE</w:t>
      </w:r>
    </w:p>
    <w:p w14:paraId="44B9B908" w14:textId="77777777" w:rsidR="002A02EB" w:rsidRPr="002A02EB" w:rsidRDefault="002A02EB" w:rsidP="002A02EB">
      <w:pPr>
        <w:spacing w:after="0" w:line="240" w:lineRule="auto"/>
        <w:jc w:val="both"/>
        <w:rPr>
          <w:i/>
          <w:sz w:val="16"/>
          <w:szCs w:val="16"/>
        </w:rPr>
      </w:pPr>
    </w:p>
    <w:p w14:paraId="23FC2EB7" w14:textId="77777777" w:rsidR="00CA6CD1" w:rsidRPr="00CA6CD1" w:rsidRDefault="00CA6CD1" w:rsidP="00CA6CD1">
      <w:pPr>
        <w:spacing w:before="99"/>
        <w:ind w:right="-283"/>
        <w:jc w:val="both"/>
        <w:rPr>
          <w:b/>
        </w:rPr>
      </w:pPr>
      <w:r w:rsidRPr="00CA6CD1">
        <w:rPr>
          <w:b/>
        </w:rPr>
        <w:t xml:space="preserve">Le recours contre tiers est une démarche obligatoire, pourtant peu connue et de ce fait trop peu utilisée par les assurés, qui permet de récupérer auprès du responsable d’un accident ou le plus souvent auprès de son assureur les dépenses de santé engagées, qui représentent près d’un milliard d’euros chaque année. </w:t>
      </w:r>
    </w:p>
    <w:p w14:paraId="1C98EEE9" w14:textId="77777777" w:rsidR="00CA6CD1" w:rsidRDefault="00CA6CD1" w:rsidP="00CA6CD1">
      <w:pPr>
        <w:spacing w:before="99"/>
        <w:ind w:right="-283"/>
        <w:jc w:val="both"/>
      </w:pPr>
      <w:r w:rsidRPr="00CA6CD1">
        <w:t xml:space="preserve">Au-delà de l’obligation de déclarer tout accident dont la personne a été victime du fait volontaire ou non volontaire d’une autre personne, le signaler à </w:t>
      </w:r>
      <w:r>
        <w:t>l’Assurance Maladie</w:t>
      </w:r>
      <w:r w:rsidRPr="00CA6CD1">
        <w:t xml:space="preserve"> est surtout un geste citoyen qui contribue à préserver et à sauvegarder notre système de santé. </w:t>
      </w:r>
    </w:p>
    <w:p w14:paraId="32121E9D" w14:textId="77777777" w:rsidR="00CA6CD1" w:rsidRDefault="00CA6CD1" w:rsidP="00CA6CD1">
      <w:pPr>
        <w:spacing w:before="99"/>
        <w:ind w:right="-283"/>
        <w:jc w:val="both"/>
        <w:rPr>
          <w:b/>
        </w:rPr>
      </w:pPr>
      <w:r w:rsidRPr="00CA6CD1">
        <w:rPr>
          <w:b/>
        </w:rPr>
        <w:t xml:space="preserve">C’est pourquoi, l’Assurance Maladie du Val-d’Oise se mobilise pour sensibiliser les </w:t>
      </w:r>
      <w:proofErr w:type="spellStart"/>
      <w:r w:rsidRPr="00CA6CD1">
        <w:rPr>
          <w:b/>
        </w:rPr>
        <w:t>valdoisiens</w:t>
      </w:r>
      <w:proofErr w:type="spellEnd"/>
      <w:r w:rsidRPr="00CA6CD1">
        <w:rPr>
          <w:b/>
        </w:rPr>
        <w:t xml:space="preserve"> aux enjeux du recours contre tiers et les accompagner dans leurs déclarations.</w:t>
      </w:r>
    </w:p>
    <w:p w14:paraId="7C2D28D3" w14:textId="77777777" w:rsidR="002A02EB" w:rsidRDefault="002A02EB" w:rsidP="007A55EE">
      <w:pPr>
        <w:spacing w:after="0" w:line="240" w:lineRule="auto"/>
        <w:jc w:val="center"/>
        <w:rPr>
          <w:b/>
          <w:sz w:val="24"/>
          <w:szCs w:val="24"/>
        </w:rPr>
      </w:pPr>
      <w:r w:rsidRPr="008F0F74">
        <w:rPr>
          <w:b/>
          <w:sz w:val="24"/>
          <w:szCs w:val="24"/>
        </w:rPr>
        <w:t>Qu’est-ce qu’un accident causé par un tiers ?</w:t>
      </w:r>
    </w:p>
    <w:p w14:paraId="6B8424E7" w14:textId="77777777" w:rsidR="002A02EB" w:rsidRPr="007A55EE" w:rsidRDefault="002A02EB" w:rsidP="002A02EB">
      <w:pPr>
        <w:spacing w:after="0" w:line="240" w:lineRule="auto"/>
        <w:jc w:val="both"/>
        <w:rPr>
          <w:b/>
        </w:rPr>
      </w:pPr>
    </w:p>
    <w:p w14:paraId="4788B4AB" w14:textId="77777777" w:rsidR="002A02EB" w:rsidRPr="007A55EE" w:rsidRDefault="002A02EB" w:rsidP="002A02EB">
      <w:pPr>
        <w:spacing w:after="0" w:line="240" w:lineRule="auto"/>
        <w:jc w:val="both"/>
      </w:pPr>
      <w:r w:rsidRPr="007A55EE">
        <w:rPr>
          <w:b/>
        </w:rPr>
        <w:t>C’est un accident dont vous êtes la victime et qui est provoqué</w:t>
      </w:r>
      <w:r w:rsidRPr="007A55EE">
        <w:t xml:space="preserve">, volontairement ou non, par une personne physique ou morale, dont la responsabilité </w:t>
      </w:r>
      <w:r w:rsidR="002112F6">
        <w:t>est</w:t>
      </w:r>
      <w:r w:rsidRPr="007A55EE">
        <w:t xml:space="preserve"> engagée.</w:t>
      </w:r>
    </w:p>
    <w:p w14:paraId="6287DC9C" w14:textId="77777777" w:rsidR="002A02EB" w:rsidRPr="007A55EE" w:rsidRDefault="002A02EB" w:rsidP="002A02EB">
      <w:pPr>
        <w:spacing w:after="0" w:line="240" w:lineRule="auto"/>
        <w:jc w:val="both"/>
        <w:rPr>
          <w:b/>
        </w:rPr>
      </w:pPr>
      <w:r w:rsidRPr="007A55EE">
        <w:rPr>
          <w:b/>
        </w:rPr>
        <w:t>Ce tiers responsable, c’est par exemple :</w:t>
      </w:r>
    </w:p>
    <w:p w14:paraId="11273A5F" w14:textId="77777777" w:rsidR="002A02EB" w:rsidRPr="007A55EE" w:rsidRDefault="002A02EB" w:rsidP="002A02EB">
      <w:pPr>
        <w:pStyle w:val="Paragraphedeliste"/>
        <w:numPr>
          <w:ilvl w:val="0"/>
          <w:numId w:val="20"/>
        </w:numPr>
        <w:spacing w:after="0" w:line="240" w:lineRule="auto"/>
        <w:jc w:val="both"/>
      </w:pPr>
      <w:r w:rsidRPr="007A55EE">
        <w:t>Un particulier</w:t>
      </w:r>
    </w:p>
    <w:p w14:paraId="28F6FEFE" w14:textId="77777777" w:rsidR="002A02EB" w:rsidRPr="007A55EE" w:rsidRDefault="002A02EB" w:rsidP="002A02EB">
      <w:pPr>
        <w:pStyle w:val="Paragraphedeliste"/>
        <w:numPr>
          <w:ilvl w:val="0"/>
          <w:numId w:val="20"/>
        </w:numPr>
        <w:spacing w:after="0" w:line="240" w:lineRule="auto"/>
        <w:jc w:val="both"/>
      </w:pPr>
      <w:r w:rsidRPr="007A55EE">
        <w:t>Une entreprise</w:t>
      </w:r>
    </w:p>
    <w:p w14:paraId="26A11DC2" w14:textId="77777777" w:rsidR="002A02EB" w:rsidRPr="007A55EE" w:rsidRDefault="002A02EB" w:rsidP="002A02EB">
      <w:pPr>
        <w:pStyle w:val="Paragraphedeliste"/>
        <w:numPr>
          <w:ilvl w:val="0"/>
          <w:numId w:val="20"/>
        </w:numPr>
        <w:spacing w:after="0" w:line="240" w:lineRule="auto"/>
        <w:jc w:val="both"/>
      </w:pPr>
      <w:r w:rsidRPr="007A55EE">
        <w:t>Un magasin</w:t>
      </w:r>
    </w:p>
    <w:p w14:paraId="0DFF59E5" w14:textId="77777777" w:rsidR="002A02EB" w:rsidRPr="007A55EE" w:rsidRDefault="002A02EB" w:rsidP="002A02EB">
      <w:pPr>
        <w:pStyle w:val="Paragraphedeliste"/>
        <w:numPr>
          <w:ilvl w:val="0"/>
          <w:numId w:val="20"/>
        </w:numPr>
        <w:spacing w:after="0" w:line="240" w:lineRule="auto"/>
        <w:jc w:val="both"/>
      </w:pPr>
      <w:r w:rsidRPr="007A55EE">
        <w:t>Une administration</w:t>
      </w:r>
      <w:r w:rsidR="002112F6">
        <w:t xml:space="preserve"> ou collectivité territoriale</w:t>
      </w:r>
    </w:p>
    <w:p w14:paraId="1828656F" w14:textId="77777777" w:rsidR="002A02EB" w:rsidRPr="007A55EE" w:rsidRDefault="002A02EB" w:rsidP="002A02EB">
      <w:pPr>
        <w:pStyle w:val="Paragraphedeliste"/>
        <w:numPr>
          <w:ilvl w:val="0"/>
          <w:numId w:val="20"/>
        </w:numPr>
        <w:spacing w:after="0" w:line="240" w:lineRule="auto"/>
        <w:jc w:val="both"/>
      </w:pPr>
      <w:r w:rsidRPr="007A55EE">
        <w:t>Un établissement de santé</w:t>
      </w:r>
    </w:p>
    <w:p w14:paraId="60C8127D" w14:textId="77777777" w:rsidR="00556D1A" w:rsidRDefault="00556D1A" w:rsidP="00556D1A">
      <w:pPr>
        <w:spacing w:after="0" w:line="240" w:lineRule="auto"/>
        <w:jc w:val="both"/>
        <w:rPr>
          <w:b/>
        </w:rPr>
      </w:pPr>
    </w:p>
    <w:p w14:paraId="767A23F7" w14:textId="77777777" w:rsidR="00556D1A" w:rsidRPr="007A55EE" w:rsidRDefault="00556D1A" w:rsidP="00556D1A">
      <w:pPr>
        <w:spacing w:after="0" w:line="240" w:lineRule="auto"/>
        <w:jc w:val="both"/>
        <w:rPr>
          <w:b/>
        </w:rPr>
      </w:pPr>
      <w:r w:rsidRPr="007A55EE">
        <w:rPr>
          <w:b/>
        </w:rPr>
        <w:t>Bon à savoir</w:t>
      </w:r>
    </w:p>
    <w:p w14:paraId="46C2C3C6" w14:textId="77777777" w:rsidR="00556D1A" w:rsidRPr="007A55EE" w:rsidRDefault="00556D1A" w:rsidP="00556D1A">
      <w:pPr>
        <w:spacing w:after="0" w:line="240" w:lineRule="auto"/>
        <w:jc w:val="both"/>
        <w:rPr>
          <w:b/>
        </w:rPr>
      </w:pPr>
    </w:p>
    <w:p w14:paraId="38DD6550" w14:textId="77777777" w:rsidR="00556D1A" w:rsidRPr="007A55EE" w:rsidRDefault="00556D1A" w:rsidP="00556D1A">
      <w:pPr>
        <w:pStyle w:val="Paragraphedeliste"/>
        <w:numPr>
          <w:ilvl w:val="0"/>
          <w:numId w:val="21"/>
        </w:numPr>
        <w:spacing w:after="0" w:line="240" w:lineRule="auto"/>
        <w:jc w:val="both"/>
      </w:pPr>
      <w:r w:rsidRPr="007A55EE">
        <w:t>Dans ce cas, l’Assurance Maladie est autorisée à réclamer au responsable ou à son assurance le remboursement des prestations qu’elle vous a versées. C’est au responsable de l’accident, mais le plus souvent à son assurance, d’assumer les coûts de votre accident (soins, invalidé, indemnités journalières…).</w:t>
      </w:r>
    </w:p>
    <w:p w14:paraId="2084747F" w14:textId="77777777" w:rsidR="00556D1A" w:rsidRDefault="00556D1A" w:rsidP="00556D1A">
      <w:pPr>
        <w:pStyle w:val="Paragraphedeliste"/>
        <w:numPr>
          <w:ilvl w:val="0"/>
          <w:numId w:val="21"/>
        </w:numPr>
        <w:spacing w:after="0" w:line="240" w:lineRule="auto"/>
        <w:jc w:val="both"/>
      </w:pPr>
      <w:r w:rsidRPr="007A55EE">
        <w:t>Votre signalement est indispensable pour que cette démarche puisse être effectuée.</w:t>
      </w:r>
    </w:p>
    <w:p w14:paraId="1475FC17" w14:textId="77777777" w:rsidR="002A02EB" w:rsidRDefault="002A02EB" w:rsidP="002A02EB">
      <w:pPr>
        <w:autoSpaceDE w:val="0"/>
        <w:autoSpaceDN w:val="0"/>
        <w:adjustRightInd w:val="0"/>
        <w:spacing w:after="0" w:line="240" w:lineRule="auto"/>
        <w:jc w:val="both"/>
        <w:rPr>
          <w:rFonts w:eastAsia="Times New Roman" w:cs="Trebuchet MS"/>
          <w:b/>
          <w:color w:val="000000" w:themeColor="text1"/>
          <w:lang w:eastAsia="fr-FR"/>
        </w:rPr>
      </w:pPr>
    </w:p>
    <w:p w14:paraId="0D54AA91" w14:textId="77777777" w:rsidR="005B3050" w:rsidRDefault="005B3050" w:rsidP="005B3050">
      <w:pPr>
        <w:spacing w:after="0" w:line="240" w:lineRule="auto"/>
        <w:jc w:val="center"/>
        <w:rPr>
          <w:b/>
          <w:sz w:val="24"/>
          <w:szCs w:val="24"/>
        </w:rPr>
      </w:pPr>
      <w:r>
        <w:rPr>
          <w:b/>
          <w:sz w:val="24"/>
          <w:szCs w:val="24"/>
        </w:rPr>
        <w:t>Quels sont les types d’accident concernés</w:t>
      </w:r>
      <w:r w:rsidRPr="008F0F74">
        <w:rPr>
          <w:b/>
          <w:sz w:val="24"/>
          <w:szCs w:val="24"/>
        </w:rPr>
        <w:t>?</w:t>
      </w:r>
    </w:p>
    <w:p w14:paraId="04203699" w14:textId="77777777" w:rsidR="005B3050" w:rsidRPr="007A55EE" w:rsidRDefault="005B3050" w:rsidP="005B3050">
      <w:pPr>
        <w:spacing w:after="0" w:line="240" w:lineRule="auto"/>
        <w:jc w:val="both"/>
        <w:rPr>
          <w:b/>
        </w:rPr>
      </w:pPr>
    </w:p>
    <w:p w14:paraId="62DB4EB7" w14:textId="77777777" w:rsidR="005B3050" w:rsidRPr="005B3050" w:rsidRDefault="005B3050" w:rsidP="005B3050">
      <w:pPr>
        <w:pStyle w:val="Paragraphedeliste"/>
        <w:numPr>
          <w:ilvl w:val="0"/>
          <w:numId w:val="23"/>
        </w:numPr>
        <w:autoSpaceDE w:val="0"/>
        <w:autoSpaceDN w:val="0"/>
        <w:adjustRightInd w:val="0"/>
        <w:spacing w:after="0" w:line="240" w:lineRule="auto"/>
        <w:jc w:val="both"/>
        <w:rPr>
          <w:rFonts w:eastAsia="Times New Roman" w:cs="Trebuchet MS"/>
          <w:color w:val="000000" w:themeColor="text1"/>
          <w:lang w:eastAsia="fr-FR"/>
        </w:rPr>
      </w:pPr>
      <w:r w:rsidRPr="005B3050">
        <w:rPr>
          <w:rFonts w:eastAsia="Times New Roman" w:cs="Trebuchet MS"/>
          <w:color w:val="000000" w:themeColor="text1"/>
          <w:lang w:eastAsia="fr-FR"/>
        </w:rPr>
        <w:t>Accidents domestiques ou scolaires</w:t>
      </w:r>
    </w:p>
    <w:p w14:paraId="1267B918" w14:textId="77777777" w:rsidR="005B3050" w:rsidRPr="005B3050" w:rsidRDefault="005B3050" w:rsidP="005B3050">
      <w:pPr>
        <w:pStyle w:val="Paragraphedeliste"/>
        <w:numPr>
          <w:ilvl w:val="0"/>
          <w:numId w:val="23"/>
        </w:numPr>
        <w:autoSpaceDE w:val="0"/>
        <w:autoSpaceDN w:val="0"/>
        <w:adjustRightInd w:val="0"/>
        <w:spacing w:after="0" w:line="240" w:lineRule="auto"/>
        <w:jc w:val="both"/>
        <w:rPr>
          <w:rFonts w:eastAsia="Times New Roman" w:cs="Trebuchet MS"/>
          <w:color w:val="000000" w:themeColor="text1"/>
          <w:lang w:eastAsia="fr-FR"/>
        </w:rPr>
      </w:pPr>
      <w:r w:rsidRPr="005B3050">
        <w:rPr>
          <w:rFonts w:eastAsia="Times New Roman" w:cs="Trebuchet MS"/>
          <w:color w:val="000000" w:themeColor="text1"/>
          <w:lang w:eastAsia="fr-FR"/>
        </w:rPr>
        <w:t xml:space="preserve">Accidents de la circulation </w:t>
      </w:r>
    </w:p>
    <w:p w14:paraId="303495CD" w14:textId="77777777" w:rsidR="005B3050" w:rsidRPr="005B3050" w:rsidRDefault="005B3050" w:rsidP="005B3050">
      <w:pPr>
        <w:pStyle w:val="Paragraphedeliste"/>
        <w:numPr>
          <w:ilvl w:val="0"/>
          <w:numId w:val="23"/>
        </w:numPr>
        <w:autoSpaceDE w:val="0"/>
        <w:autoSpaceDN w:val="0"/>
        <w:adjustRightInd w:val="0"/>
        <w:spacing w:after="0" w:line="240" w:lineRule="auto"/>
        <w:jc w:val="both"/>
        <w:rPr>
          <w:rFonts w:eastAsia="Times New Roman" w:cs="Trebuchet MS"/>
          <w:color w:val="000000" w:themeColor="text1"/>
          <w:lang w:eastAsia="fr-FR"/>
        </w:rPr>
      </w:pPr>
      <w:r w:rsidRPr="005B3050">
        <w:rPr>
          <w:rFonts w:eastAsia="Times New Roman" w:cs="Trebuchet MS"/>
          <w:color w:val="000000" w:themeColor="text1"/>
          <w:lang w:eastAsia="fr-FR"/>
        </w:rPr>
        <w:lastRenderedPageBreak/>
        <w:t>Accidents causés par un animal (morsure…)</w:t>
      </w:r>
    </w:p>
    <w:p w14:paraId="6C63A945" w14:textId="77777777" w:rsidR="005B3050" w:rsidRPr="005B3050" w:rsidRDefault="005B3050" w:rsidP="005B3050">
      <w:pPr>
        <w:pStyle w:val="Paragraphedeliste"/>
        <w:numPr>
          <w:ilvl w:val="0"/>
          <w:numId w:val="23"/>
        </w:numPr>
        <w:autoSpaceDE w:val="0"/>
        <w:autoSpaceDN w:val="0"/>
        <w:adjustRightInd w:val="0"/>
        <w:spacing w:after="0" w:line="240" w:lineRule="auto"/>
        <w:jc w:val="both"/>
        <w:rPr>
          <w:rFonts w:eastAsia="Times New Roman" w:cs="Trebuchet MS"/>
          <w:color w:val="000000" w:themeColor="text1"/>
          <w:lang w:eastAsia="fr-FR"/>
        </w:rPr>
      </w:pPr>
      <w:r w:rsidRPr="005B3050">
        <w:rPr>
          <w:rFonts w:eastAsia="Times New Roman" w:cs="Trebuchet MS"/>
          <w:color w:val="000000" w:themeColor="text1"/>
          <w:lang w:eastAsia="fr-FR"/>
        </w:rPr>
        <w:t>Accidents sportifs ou de loisirs</w:t>
      </w:r>
    </w:p>
    <w:p w14:paraId="4661A710" w14:textId="77777777" w:rsidR="005B3050" w:rsidRPr="005B3050" w:rsidRDefault="005B3050" w:rsidP="005B3050">
      <w:pPr>
        <w:pStyle w:val="Paragraphedeliste"/>
        <w:numPr>
          <w:ilvl w:val="0"/>
          <w:numId w:val="23"/>
        </w:numPr>
        <w:autoSpaceDE w:val="0"/>
        <w:autoSpaceDN w:val="0"/>
        <w:adjustRightInd w:val="0"/>
        <w:spacing w:after="0" w:line="240" w:lineRule="auto"/>
        <w:jc w:val="both"/>
        <w:rPr>
          <w:rFonts w:eastAsia="Times New Roman" w:cs="Trebuchet MS"/>
          <w:color w:val="000000" w:themeColor="text1"/>
          <w:lang w:eastAsia="fr-FR"/>
        </w:rPr>
      </w:pPr>
      <w:r w:rsidRPr="005B3050">
        <w:rPr>
          <w:rFonts w:eastAsia="Times New Roman" w:cs="Trebuchet MS"/>
          <w:color w:val="000000" w:themeColor="text1"/>
          <w:lang w:eastAsia="fr-FR"/>
        </w:rPr>
        <w:t>Accident impliquant une entreprise ou administration</w:t>
      </w:r>
    </w:p>
    <w:p w14:paraId="2B52F957" w14:textId="77777777" w:rsidR="005B3050" w:rsidRPr="005B3050" w:rsidRDefault="005B3050" w:rsidP="005B3050">
      <w:pPr>
        <w:pStyle w:val="Paragraphedeliste"/>
        <w:numPr>
          <w:ilvl w:val="0"/>
          <w:numId w:val="23"/>
        </w:numPr>
        <w:autoSpaceDE w:val="0"/>
        <w:autoSpaceDN w:val="0"/>
        <w:adjustRightInd w:val="0"/>
        <w:spacing w:after="0" w:line="240" w:lineRule="auto"/>
        <w:jc w:val="both"/>
        <w:rPr>
          <w:rFonts w:eastAsia="Times New Roman" w:cs="Trebuchet MS"/>
          <w:color w:val="000000" w:themeColor="text1"/>
          <w:lang w:eastAsia="fr-FR"/>
        </w:rPr>
      </w:pPr>
      <w:r w:rsidRPr="005B3050">
        <w:rPr>
          <w:rFonts w:eastAsia="Times New Roman" w:cs="Trebuchet MS"/>
          <w:color w:val="000000" w:themeColor="text1"/>
          <w:lang w:eastAsia="fr-FR"/>
        </w:rPr>
        <w:t>Accidents causés par un produit défectueux</w:t>
      </w:r>
    </w:p>
    <w:p w14:paraId="293440FE" w14:textId="77777777" w:rsidR="005B3050" w:rsidRPr="005B3050" w:rsidRDefault="005B3050" w:rsidP="005B3050">
      <w:pPr>
        <w:pStyle w:val="Paragraphedeliste"/>
        <w:autoSpaceDE w:val="0"/>
        <w:autoSpaceDN w:val="0"/>
        <w:adjustRightInd w:val="0"/>
        <w:spacing w:after="0" w:line="240" w:lineRule="auto"/>
        <w:jc w:val="both"/>
        <w:rPr>
          <w:rFonts w:eastAsia="Times New Roman" w:cs="Trebuchet MS"/>
          <w:b/>
          <w:color w:val="000000" w:themeColor="text1"/>
          <w:lang w:eastAsia="fr-FR"/>
        </w:rPr>
      </w:pPr>
    </w:p>
    <w:p w14:paraId="54AE2790" w14:textId="77777777" w:rsidR="00556D1A" w:rsidRDefault="00556D1A" w:rsidP="00556D1A">
      <w:pPr>
        <w:pStyle w:val="Paragraphedeliste"/>
        <w:spacing w:after="0" w:line="240" w:lineRule="auto"/>
        <w:jc w:val="both"/>
      </w:pPr>
    </w:p>
    <w:p w14:paraId="3830B09B" w14:textId="77777777" w:rsidR="00556D1A" w:rsidRDefault="00556D1A" w:rsidP="00556D1A">
      <w:pPr>
        <w:spacing w:after="0" w:line="240" w:lineRule="auto"/>
        <w:jc w:val="center"/>
        <w:rPr>
          <w:b/>
          <w:sz w:val="24"/>
          <w:szCs w:val="24"/>
        </w:rPr>
      </w:pPr>
      <w:r w:rsidRPr="005B3050">
        <w:rPr>
          <w:b/>
          <w:sz w:val="24"/>
          <w:szCs w:val="24"/>
        </w:rPr>
        <w:t>Comment déclarer l’accident ?</w:t>
      </w:r>
    </w:p>
    <w:p w14:paraId="3EF3F65C" w14:textId="77777777" w:rsidR="00556D1A" w:rsidRPr="005B3050" w:rsidRDefault="00556D1A" w:rsidP="00556D1A">
      <w:pPr>
        <w:spacing w:after="0" w:line="240" w:lineRule="auto"/>
        <w:jc w:val="center"/>
        <w:rPr>
          <w:b/>
          <w:sz w:val="24"/>
          <w:szCs w:val="24"/>
        </w:rPr>
      </w:pPr>
    </w:p>
    <w:p w14:paraId="303F0F46" w14:textId="77777777" w:rsidR="00556D1A" w:rsidRDefault="00556D1A" w:rsidP="00556D1A">
      <w:pPr>
        <w:numPr>
          <w:ilvl w:val="0"/>
          <w:numId w:val="22"/>
        </w:numPr>
        <w:spacing w:after="0" w:line="240" w:lineRule="auto"/>
        <w:ind w:left="1440"/>
        <w:jc w:val="both"/>
        <w:rPr>
          <w:rFonts w:eastAsia="Times New Roman" w:cs="Trebuchet MS"/>
          <w:color w:val="000000" w:themeColor="text1"/>
          <w:lang w:eastAsia="fr-FR"/>
        </w:rPr>
      </w:pPr>
      <w:r>
        <w:rPr>
          <w:rFonts w:eastAsia="Times New Roman" w:cs="Trebuchet MS"/>
          <w:color w:val="000000" w:themeColor="text1"/>
          <w:lang w:eastAsia="fr-FR"/>
        </w:rPr>
        <w:t>De façon simplifiée et rapide, en remplissant le formulaire en ligne sur le site « </w:t>
      </w:r>
      <w:hyperlink r:id="rId8" w:history="1">
        <w:r>
          <w:rPr>
            <w:rStyle w:val="Lienhypertexte"/>
          </w:rPr>
          <w:t>onmablesse.fr </w:t>
        </w:r>
      </w:hyperlink>
      <w:r>
        <w:rPr>
          <w:rFonts w:eastAsia="Times New Roman" w:cs="Trebuchet MS"/>
          <w:color w:val="000000" w:themeColor="text1"/>
          <w:lang w:eastAsia="fr-FR"/>
        </w:rPr>
        <w:t xml:space="preserve">» </w:t>
      </w:r>
    </w:p>
    <w:p w14:paraId="7E39C0D3" w14:textId="77777777" w:rsidR="00556D1A" w:rsidRDefault="00556D1A" w:rsidP="00556D1A">
      <w:pPr>
        <w:numPr>
          <w:ilvl w:val="0"/>
          <w:numId w:val="22"/>
        </w:numPr>
        <w:spacing w:after="0" w:line="240" w:lineRule="auto"/>
        <w:ind w:left="1440"/>
        <w:jc w:val="both"/>
        <w:rPr>
          <w:rFonts w:eastAsia="Times New Roman" w:cs="Trebuchet MS"/>
          <w:color w:val="000000" w:themeColor="text1"/>
          <w:lang w:eastAsia="fr-FR"/>
        </w:rPr>
      </w:pPr>
      <w:r>
        <w:rPr>
          <w:rFonts w:eastAsia="Times New Roman" w:cs="Trebuchet MS"/>
          <w:color w:val="000000" w:themeColor="text1"/>
          <w:lang w:eastAsia="fr-FR"/>
        </w:rPr>
        <w:t xml:space="preserve">Par téléphone au 3646 </w:t>
      </w:r>
    </w:p>
    <w:p w14:paraId="08A75B09" w14:textId="77777777" w:rsidR="00556D1A" w:rsidRDefault="00556D1A" w:rsidP="00556D1A">
      <w:pPr>
        <w:numPr>
          <w:ilvl w:val="0"/>
          <w:numId w:val="22"/>
        </w:numPr>
        <w:spacing w:after="0" w:line="240" w:lineRule="auto"/>
        <w:ind w:left="1440"/>
        <w:jc w:val="both"/>
        <w:rPr>
          <w:rFonts w:eastAsia="Times New Roman" w:cs="Trebuchet MS"/>
          <w:color w:val="000000" w:themeColor="text1"/>
          <w:lang w:eastAsia="fr-FR"/>
        </w:rPr>
      </w:pPr>
      <w:r>
        <w:rPr>
          <w:rFonts w:eastAsia="Times New Roman" w:cs="Trebuchet MS"/>
          <w:color w:val="000000" w:themeColor="text1"/>
          <w:lang w:eastAsia="fr-FR"/>
        </w:rPr>
        <w:t xml:space="preserve">Par Email via votre compte </w:t>
      </w:r>
      <w:proofErr w:type="spellStart"/>
      <w:r>
        <w:rPr>
          <w:rFonts w:eastAsia="Times New Roman" w:cs="Trebuchet MS"/>
          <w:color w:val="000000" w:themeColor="text1"/>
          <w:lang w:eastAsia="fr-FR"/>
        </w:rPr>
        <w:t>ameli</w:t>
      </w:r>
      <w:proofErr w:type="spellEnd"/>
      <w:r>
        <w:rPr>
          <w:rFonts w:eastAsia="Times New Roman" w:cs="Trebuchet MS"/>
          <w:color w:val="000000" w:themeColor="text1"/>
          <w:lang w:eastAsia="fr-FR"/>
        </w:rPr>
        <w:t xml:space="preserve"> dans la rubrique « Mes démarches »</w:t>
      </w:r>
    </w:p>
    <w:p w14:paraId="175C2FD4" w14:textId="77777777" w:rsidR="00556D1A" w:rsidRDefault="00556D1A" w:rsidP="00556D1A">
      <w:pPr>
        <w:numPr>
          <w:ilvl w:val="0"/>
          <w:numId w:val="22"/>
        </w:numPr>
        <w:spacing w:after="0" w:line="240" w:lineRule="auto"/>
        <w:ind w:left="1440"/>
        <w:jc w:val="both"/>
        <w:rPr>
          <w:rFonts w:eastAsia="Times New Roman" w:cs="Times New Roman"/>
          <w:b/>
          <w:color w:val="000000" w:themeColor="text1"/>
          <w:lang w:eastAsia="fr-FR"/>
        </w:rPr>
      </w:pPr>
      <w:r>
        <w:rPr>
          <w:rFonts w:eastAsia="Times New Roman" w:cs="Trebuchet MS"/>
          <w:color w:val="000000" w:themeColor="text1"/>
          <w:lang w:eastAsia="fr-FR"/>
        </w:rPr>
        <w:t>Par courrier à la CPAM</w:t>
      </w:r>
      <w:r>
        <w:rPr>
          <w:rFonts w:eastAsia="Times New Roman" w:cs="Times New Roman"/>
          <w:b/>
          <w:color w:val="000000" w:themeColor="text1"/>
          <w:lang w:eastAsia="fr-FR"/>
        </w:rPr>
        <w:t xml:space="preserve"> </w:t>
      </w:r>
    </w:p>
    <w:p w14:paraId="46A39D66" w14:textId="77777777" w:rsidR="00556D1A" w:rsidRDefault="00556D1A" w:rsidP="00556D1A">
      <w:pPr>
        <w:spacing w:after="0" w:line="240" w:lineRule="auto"/>
        <w:ind w:left="1440"/>
        <w:jc w:val="both"/>
        <w:rPr>
          <w:rFonts w:eastAsia="Times New Roman" w:cs="Times New Roman"/>
          <w:b/>
          <w:color w:val="000000" w:themeColor="text1"/>
          <w:lang w:eastAsia="fr-FR"/>
        </w:rPr>
      </w:pPr>
    </w:p>
    <w:p w14:paraId="0DDA338A" w14:textId="77777777" w:rsidR="00556D1A" w:rsidRDefault="00556D1A" w:rsidP="00556D1A">
      <w:pPr>
        <w:spacing w:after="0" w:line="240" w:lineRule="auto"/>
        <w:jc w:val="both"/>
        <w:rPr>
          <w:rStyle w:val="Lienhypertexte"/>
          <w:rFonts w:eastAsia="Times New Roman" w:cs="Times New Roman"/>
          <w:color w:val="000000" w:themeColor="text1"/>
          <w:lang w:eastAsia="fr-FR"/>
        </w:rPr>
      </w:pPr>
      <w:r>
        <w:rPr>
          <w:rFonts w:eastAsia="Times New Roman" w:cs="Times New Roman"/>
          <w:color w:val="000000" w:themeColor="text1"/>
          <w:lang w:eastAsia="fr-FR"/>
        </w:rPr>
        <w:t xml:space="preserve">Toutes les informations sur </w:t>
      </w:r>
      <w:r>
        <w:rPr>
          <w:rFonts w:eastAsia="Times New Roman" w:cs="Times New Roman"/>
          <w:color w:val="000000" w:themeColor="text1"/>
          <w:u w:val="single"/>
          <w:lang w:eastAsia="fr-FR"/>
        </w:rPr>
        <w:t>www.ameli.fr</w:t>
      </w:r>
      <w:r>
        <w:rPr>
          <w:rFonts w:eastAsia="Times New Roman" w:cs="Times New Roman"/>
          <w:color w:val="000000" w:themeColor="text1"/>
          <w:lang w:eastAsia="fr-FR"/>
        </w:rPr>
        <w:t xml:space="preserve"> dans la rubrique dédiée en cliquant </w:t>
      </w:r>
      <w:hyperlink r:id="rId9" w:history="1">
        <w:r>
          <w:rPr>
            <w:rStyle w:val="Lienhypertexte"/>
            <w:rFonts w:eastAsia="Times New Roman" w:cs="Times New Roman"/>
            <w:color w:val="000000" w:themeColor="text1"/>
            <w:lang w:eastAsia="fr-FR"/>
          </w:rPr>
          <w:t>ici</w:t>
        </w:r>
      </w:hyperlink>
      <w:r>
        <w:rPr>
          <w:rStyle w:val="Lienhypertexte"/>
          <w:rFonts w:eastAsia="Times New Roman" w:cs="Times New Roman"/>
          <w:color w:val="000000" w:themeColor="text1"/>
          <w:lang w:eastAsia="fr-FR"/>
        </w:rPr>
        <w:t>.</w:t>
      </w:r>
    </w:p>
    <w:p w14:paraId="06F7F4AD" w14:textId="77777777" w:rsidR="00556D1A" w:rsidRPr="007A55EE" w:rsidRDefault="00556D1A" w:rsidP="00556D1A">
      <w:pPr>
        <w:pStyle w:val="Paragraphedeliste"/>
        <w:spacing w:after="0" w:line="240" w:lineRule="auto"/>
        <w:jc w:val="both"/>
      </w:pPr>
    </w:p>
    <w:p w14:paraId="71724585" w14:textId="77777777" w:rsidR="00556D1A" w:rsidRDefault="00556D1A" w:rsidP="002A02EB">
      <w:pPr>
        <w:autoSpaceDE w:val="0"/>
        <w:autoSpaceDN w:val="0"/>
        <w:adjustRightInd w:val="0"/>
        <w:spacing w:after="0" w:line="240" w:lineRule="auto"/>
        <w:jc w:val="both"/>
        <w:rPr>
          <w:rFonts w:eastAsia="Times New Roman" w:cs="Trebuchet MS"/>
          <w:b/>
          <w:color w:val="000000" w:themeColor="text1"/>
          <w:lang w:eastAsia="fr-FR"/>
        </w:rPr>
      </w:pPr>
    </w:p>
    <w:p w14:paraId="47E1F3C1" w14:textId="77777777" w:rsidR="002A02EB" w:rsidRPr="007A55EE" w:rsidRDefault="002A02EB" w:rsidP="002A02EB">
      <w:pPr>
        <w:autoSpaceDE w:val="0"/>
        <w:autoSpaceDN w:val="0"/>
        <w:adjustRightInd w:val="0"/>
        <w:spacing w:after="0" w:line="240" w:lineRule="auto"/>
        <w:jc w:val="both"/>
        <w:rPr>
          <w:rFonts w:eastAsia="Times New Roman" w:cs="Trebuchet MS"/>
          <w:b/>
          <w:color w:val="000000" w:themeColor="text1"/>
          <w:lang w:eastAsia="fr-FR"/>
        </w:rPr>
      </w:pPr>
      <w:r w:rsidRPr="007A55EE">
        <w:rPr>
          <w:rFonts w:eastAsia="Times New Roman" w:cs="Trebuchet MS"/>
          <w:b/>
          <w:color w:val="000000" w:themeColor="text1"/>
          <w:lang w:eastAsia="fr-FR"/>
        </w:rPr>
        <w:t>En quelques chiffres</w:t>
      </w:r>
      <w:r w:rsidR="005B3050">
        <w:rPr>
          <w:rFonts w:eastAsia="Times New Roman" w:cs="Trebuchet MS"/>
          <w:b/>
          <w:color w:val="000000" w:themeColor="text1"/>
          <w:lang w:eastAsia="fr-FR"/>
        </w:rPr>
        <w:t xml:space="preserve"> pour le Val-d’Oise :</w:t>
      </w:r>
    </w:p>
    <w:p w14:paraId="42511771" w14:textId="77777777" w:rsidR="002A02EB" w:rsidRPr="007A55EE" w:rsidRDefault="002A02EB" w:rsidP="002A02EB">
      <w:pPr>
        <w:autoSpaceDE w:val="0"/>
        <w:autoSpaceDN w:val="0"/>
        <w:adjustRightInd w:val="0"/>
        <w:spacing w:after="0" w:line="240" w:lineRule="auto"/>
        <w:jc w:val="both"/>
        <w:rPr>
          <w:rFonts w:eastAsia="Times New Roman" w:cs="Trebuchet MS"/>
          <w:b/>
          <w:color w:val="000000" w:themeColor="text1"/>
          <w:lang w:eastAsia="fr-FR"/>
        </w:rPr>
      </w:pPr>
    </w:p>
    <w:p w14:paraId="3BFD2C35" w14:textId="77777777" w:rsidR="002A02EB" w:rsidRDefault="002A02EB" w:rsidP="002A02EB">
      <w:pPr>
        <w:pStyle w:val="Default"/>
        <w:jc w:val="center"/>
        <w:rPr>
          <w:rFonts w:asciiTheme="minorHAnsi" w:hAnsiTheme="minorHAnsi"/>
          <w:color w:val="000000" w:themeColor="text1"/>
          <w:sz w:val="22"/>
          <w:szCs w:val="22"/>
        </w:rPr>
      </w:pPr>
      <w:r w:rsidRPr="002A02EB">
        <w:rPr>
          <w:rFonts w:asciiTheme="minorHAnsi" w:hAnsiTheme="minorHAnsi"/>
          <w:b/>
          <w:noProof/>
          <w:color w:val="000000" w:themeColor="text1"/>
          <w:sz w:val="22"/>
          <w:szCs w:val="22"/>
          <w:lang w:eastAsia="fr-FR"/>
        </w:rPr>
        <w:drawing>
          <wp:inline distT="0" distB="0" distL="0" distR="0" wp14:anchorId="5A2F0539" wp14:editId="58E84A73">
            <wp:extent cx="4267200" cy="2812741"/>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77261" cy="2819373"/>
                    </a:xfrm>
                    <a:prstGeom prst="rect">
                      <a:avLst/>
                    </a:prstGeom>
                  </pic:spPr>
                </pic:pic>
              </a:graphicData>
            </a:graphic>
          </wp:inline>
        </w:drawing>
      </w:r>
    </w:p>
    <w:p w14:paraId="7A95C524" w14:textId="77777777" w:rsidR="002A02EB" w:rsidRDefault="002A02EB" w:rsidP="002A02EB">
      <w:pPr>
        <w:spacing w:after="0" w:line="240" w:lineRule="auto"/>
        <w:jc w:val="both"/>
        <w:rPr>
          <w:rFonts w:eastAsia="Times New Roman" w:cs="Times New Roman"/>
          <w:b/>
          <w:color w:val="000000" w:themeColor="text1"/>
          <w:lang w:eastAsia="fr-FR"/>
        </w:rPr>
      </w:pPr>
    </w:p>
    <w:p w14:paraId="5EB8F8C0" w14:textId="77777777" w:rsidR="002A02EB" w:rsidRDefault="002A02EB" w:rsidP="002A02EB">
      <w:pPr>
        <w:spacing w:after="0" w:line="240" w:lineRule="auto"/>
        <w:jc w:val="both"/>
        <w:rPr>
          <w:rStyle w:val="Lienhypertexte"/>
          <w:rFonts w:eastAsia="Times New Roman" w:cs="Times New Roman"/>
          <w:color w:val="000000" w:themeColor="text1"/>
          <w:lang w:eastAsia="fr-FR"/>
        </w:rPr>
      </w:pPr>
    </w:p>
    <w:p w14:paraId="792BD58F" w14:textId="77777777" w:rsidR="002A02EB" w:rsidRDefault="002A02EB" w:rsidP="002A02EB">
      <w:pPr>
        <w:spacing w:after="0" w:line="240" w:lineRule="auto"/>
        <w:jc w:val="both"/>
        <w:rPr>
          <w:rStyle w:val="Lienhypertexte"/>
          <w:rFonts w:eastAsia="Times New Roman" w:cs="Times New Roman"/>
          <w:color w:val="000000" w:themeColor="text1"/>
          <w:lang w:eastAsia="fr-FR"/>
        </w:rPr>
      </w:pPr>
    </w:p>
    <w:p w14:paraId="21ACB9CD" w14:textId="77777777" w:rsidR="00980D3E" w:rsidRDefault="00980D3E" w:rsidP="00B17E27">
      <w:pPr>
        <w:autoSpaceDE w:val="0"/>
        <w:autoSpaceDN w:val="0"/>
        <w:adjustRightInd w:val="0"/>
        <w:spacing w:after="0" w:line="240" w:lineRule="auto"/>
        <w:jc w:val="both"/>
        <w:rPr>
          <w:b/>
          <w:sz w:val="20"/>
          <w:szCs w:val="20"/>
        </w:rPr>
      </w:pPr>
      <w:r w:rsidRPr="00766500">
        <w:rPr>
          <w:b/>
          <w:sz w:val="20"/>
          <w:szCs w:val="20"/>
        </w:rPr>
        <w:t>Contact presse :</w:t>
      </w:r>
    </w:p>
    <w:p w14:paraId="7A60A1D8" w14:textId="77777777" w:rsidR="00980D3E" w:rsidRPr="00C45E80" w:rsidRDefault="007673B8" w:rsidP="007673B8">
      <w:pPr>
        <w:autoSpaceDE w:val="0"/>
        <w:autoSpaceDN w:val="0"/>
        <w:adjustRightInd w:val="0"/>
        <w:spacing w:after="0" w:line="240" w:lineRule="auto"/>
        <w:jc w:val="both"/>
        <w:rPr>
          <w:sz w:val="18"/>
          <w:szCs w:val="18"/>
        </w:rPr>
      </w:pPr>
      <w:r w:rsidRPr="00C45E80">
        <w:rPr>
          <w:sz w:val="18"/>
          <w:szCs w:val="18"/>
        </w:rPr>
        <w:sym w:font="Wingdings" w:char="F038"/>
      </w:r>
      <w:r w:rsidRPr="00C45E80">
        <w:rPr>
          <w:sz w:val="18"/>
          <w:szCs w:val="18"/>
        </w:rPr>
        <w:t xml:space="preserve"> </w:t>
      </w:r>
      <w:hyperlink r:id="rId11" w:history="1">
        <w:r w:rsidR="00980D3E" w:rsidRPr="00C45E80">
          <w:rPr>
            <w:rStyle w:val="Lienhypertexte"/>
            <w:sz w:val="18"/>
            <w:szCs w:val="18"/>
          </w:rPr>
          <w:t>communication.cpam-cergypontoise@assurance-maladie.fr</w:t>
        </w:r>
      </w:hyperlink>
    </w:p>
    <w:p w14:paraId="682DDA65" w14:textId="77777777" w:rsidR="00B17E27" w:rsidRDefault="00B17E27" w:rsidP="00B17E27">
      <w:pPr>
        <w:autoSpaceDE w:val="0"/>
        <w:autoSpaceDN w:val="0"/>
        <w:adjustRightInd w:val="0"/>
        <w:spacing w:after="0" w:line="240" w:lineRule="auto"/>
        <w:jc w:val="both"/>
        <w:rPr>
          <w:rFonts w:ascii="Arial" w:hAnsi="Arial" w:cs="Arial"/>
          <w:color w:val="0060A2"/>
          <w:sz w:val="14"/>
          <w:szCs w:val="16"/>
        </w:rPr>
      </w:pPr>
    </w:p>
    <w:p w14:paraId="42204981" w14:textId="77777777" w:rsidR="00161C99" w:rsidRDefault="00161C99" w:rsidP="00B17E27">
      <w:pPr>
        <w:autoSpaceDE w:val="0"/>
        <w:autoSpaceDN w:val="0"/>
        <w:adjustRightInd w:val="0"/>
        <w:spacing w:after="0" w:line="240" w:lineRule="auto"/>
        <w:jc w:val="both"/>
        <w:rPr>
          <w:rFonts w:ascii="Arial" w:hAnsi="Arial" w:cs="Arial"/>
          <w:color w:val="0060A2"/>
          <w:sz w:val="14"/>
          <w:szCs w:val="16"/>
        </w:rPr>
      </w:pPr>
    </w:p>
    <w:p w14:paraId="6BB0BA85" w14:textId="77777777" w:rsidR="00161C99" w:rsidRPr="00766500" w:rsidRDefault="00161C99" w:rsidP="00B17E27">
      <w:pPr>
        <w:autoSpaceDE w:val="0"/>
        <w:autoSpaceDN w:val="0"/>
        <w:adjustRightInd w:val="0"/>
        <w:spacing w:after="0" w:line="240" w:lineRule="auto"/>
        <w:jc w:val="both"/>
        <w:rPr>
          <w:rFonts w:ascii="Arial" w:hAnsi="Arial" w:cs="Arial"/>
          <w:color w:val="0060A2"/>
          <w:sz w:val="14"/>
          <w:szCs w:val="16"/>
        </w:rPr>
      </w:pPr>
    </w:p>
    <w:p w14:paraId="75F0664A" w14:textId="77777777" w:rsidR="00B17E27" w:rsidRPr="00766500" w:rsidRDefault="00B17E27" w:rsidP="00B17E27">
      <w:pPr>
        <w:autoSpaceDE w:val="0"/>
        <w:autoSpaceDN w:val="0"/>
        <w:adjustRightInd w:val="0"/>
        <w:spacing w:after="0" w:line="240" w:lineRule="auto"/>
        <w:jc w:val="both"/>
        <w:rPr>
          <w:rFonts w:ascii="Arial" w:hAnsi="Arial" w:cs="Arial"/>
          <w:b/>
          <w:i/>
          <w:color w:val="0060A2"/>
          <w:sz w:val="16"/>
          <w:szCs w:val="16"/>
        </w:rPr>
      </w:pPr>
      <w:r w:rsidRPr="00766500">
        <w:rPr>
          <w:rFonts w:ascii="Arial" w:hAnsi="Arial" w:cs="Arial"/>
          <w:b/>
          <w:i/>
          <w:color w:val="0060A2"/>
          <w:sz w:val="16"/>
          <w:szCs w:val="16"/>
        </w:rPr>
        <w:t>À propos de l’Assurance Maladie du Val d’Oise</w:t>
      </w:r>
    </w:p>
    <w:p w14:paraId="22912D54" w14:textId="77777777" w:rsidR="00B17E27" w:rsidRDefault="00B17E27" w:rsidP="00AA1224">
      <w:pPr>
        <w:autoSpaceDE w:val="0"/>
        <w:autoSpaceDN w:val="0"/>
        <w:adjustRightInd w:val="0"/>
        <w:spacing w:after="0" w:line="240" w:lineRule="auto"/>
        <w:jc w:val="both"/>
        <w:rPr>
          <w:rFonts w:ascii="Arial" w:hAnsi="Arial" w:cs="Arial"/>
          <w:color w:val="000000" w:themeColor="text1"/>
          <w:sz w:val="14"/>
          <w:szCs w:val="14"/>
        </w:rPr>
      </w:pPr>
      <w:r w:rsidRPr="00766500">
        <w:rPr>
          <w:rFonts w:ascii="Arial" w:hAnsi="Arial" w:cs="Arial"/>
          <w:color w:val="000000" w:themeColor="text1"/>
          <w:sz w:val="14"/>
          <w:szCs w:val="14"/>
        </w:rPr>
        <w:t xml:space="preserve">Entreprise de droit privé exerçant une mission de service public, la CPAM du Val d’Oise est responsable de la protection de </w:t>
      </w:r>
      <w:r w:rsidR="000F6962">
        <w:rPr>
          <w:rFonts w:ascii="Arial" w:hAnsi="Arial" w:cs="Arial"/>
          <w:color w:val="000000" w:themeColor="text1"/>
          <w:sz w:val="14"/>
          <w:szCs w:val="14"/>
        </w:rPr>
        <w:t>9</w:t>
      </w:r>
      <w:r w:rsidR="007E27D2">
        <w:rPr>
          <w:rFonts w:ascii="Arial" w:hAnsi="Arial" w:cs="Arial"/>
          <w:color w:val="000000" w:themeColor="text1"/>
          <w:sz w:val="14"/>
          <w:szCs w:val="14"/>
        </w:rPr>
        <w:t>8</w:t>
      </w:r>
      <w:r w:rsidRPr="00766500">
        <w:rPr>
          <w:rFonts w:ascii="Arial" w:hAnsi="Arial" w:cs="Arial"/>
          <w:color w:val="000000" w:themeColor="text1"/>
          <w:sz w:val="14"/>
          <w:szCs w:val="14"/>
        </w:rPr>
        <w:t>% de la population du département, soit plus d’un million d’assurés, et verse chaque année plus de 2,6 milliards d’euros de prestations légales, ce qui en fait le principal acteur du financement du système de soins. Forte de 1 000 collaborateurs qui portent haut nos valeurs de solidarité, d’universalité, de responsabilité et d’innovation, notre entreprise intervient sur les « risques » sociaux suivants : maladie, maternité, accidents du travail/maladies professionnelles et décès.</w:t>
      </w:r>
    </w:p>
    <w:p w14:paraId="3684C084" w14:textId="77777777" w:rsidR="0089105F" w:rsidRDefault="0089105F" w:rsidP="00AA1224">
      <w:pPr>
        <w:autoSpaceDE w:val="0"/>
        <w:autoSpaceDN w:val="0"/>
        <w:adjustRightInd w:val="0"/>
        <w:spacing w:after="0" w:line="240" w:lineRule="auto"/>
        <w:jc w:val="both"/>
        <w:rPr>
          <w:rFonts w:ascii="Arial" w:hAnsi="Arial" w:cs="Arial"/>
          <w:color w:val="000000" w:themeColor="text1"/>
          <w:sz w:val="14"/>
          <w:szCs w:val="14"/>
        </w:rPr>
      </w:pPr>
    </w:p>
    <w:p w14:paraId="1DDA48FE" w14:textId="77777777" w:rsidR="0089105F" w:rsidRPr="00982E72" w:rsidRDefault="0089105F" w:rsidP="00982E72">
      <w:pPr>
        <w:tabs>
          <w:tab w:val="left" w:pos="2460"/>
        </w:tabs>
        <w:rPr>
          <w:rFonts w:ascii="Arial" w:hAnsi="Arial" w:cs="Arial"/>
          <w:sz w:val="14"/>
          <w:szCs w:val="14"/>
        </w:rPr>
      </w:pPr>
      <w:r>
        <w:rPr>
          <w:rFonts w:ascii="Arial" w:hAnsi="Arial" w:cs="Arial"/>
          <w:sz w:val="14"/>
          <w:szCs w:val="14"/>
        </w:rPr>
        <w:tab/>
      </w:r>
    </w:p>
    <w:sectPr w:rsidR="0089105F" w:rsidRPr="00982E72" w:rsidSect="00FB7811">
      <w:footerReference w:type="default" r:id="rId12"/>
      <w:headerReference w:type="first" r:id="rId13"/>
      <w:footerReference w:type="first" r:id="rId14"/>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6E48" w14:textId="77777777" w:rsidR="00564600" w:rsidRDefault="00564600" w:rsidP="003E4D8C">
      <w:pPr>
        <w:spacing w:after="0" w:line="240" w:lineRule="auto"/>
      </w:pPr>
      <w:r>
        <w:separator/>
      </w:r>
    </w:p>
  </w:endnote>
  <w:endnote w:type="continuationSeparator" w:id="0">
    <w:p w14:paraId="1D87E2B0" w14:textId="77777777" w:rsidR="00564600" w:rsidRDefault="00564600" w:rsidP="003E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anoneKaffeesatz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199212"/>
      <w:docPartObj>
        <w:docPartGallery w:val="Page Numbers (Bottom of Page)"/>
        <w:docPartUnique/>
      </w:docPartObj>
    </w:sdtPr>
    <w:sdtEndPr>
      <w:rPr>
        <w:rFonts w:ascii="Times New Roman" w:hAnsi="Times New Roman" w:cs="Times New Roman"/>
      </w:rPr>
    </w:sdtEndPr>
    <w:sdtContent>
      <w:p w14:paraId="3BAE68A5" w14:textId="77777777" w:rsidR="00FB7811" w:rsidRPr="006B5EF2" w:rsidRDefault="00F22645" w:rsidP="00EC5616">
        <w:pPr>
          <w:spacing w:after="0"/>
          <w:jc w:val="right"/>
          <w:rPr>
            <w:rFonts w:ascii="Times New Roman" w:hAnsi="Times New Roman" w:cs="Times New Roman"/>
          </w:rPr>
        </w:pPr>
        <w:r w:rsidRPr="006B5EF2">
          <w:rPr>
            <w:rFonts w:ascii="Times New Roman" w:hAnsi="Times New Roman" w:cs="Times New Roman"/>
            <w:noProof/>
            <w:color w:val="215868" w:themeColor="accent5" w:themeShade="80"/>
            <w:lang w:eastAsia="fr-FR"/>
          </w:rPr>
          <mc:AlternateContent>
            <mc:Choice Requires="wps">
              <w:drawing>
                <wp:anchor distT="0" distB="0" distL="114300" distR="114300" simplePos="0" relativeHeight="251661312" behindDoc="0" locked="0" layoutInCell="1" allowOverlap="1" wp14:anchorId="1CFF339C" wp14:editId="056BB65A">
                  <wp:simplePos x="0" y="0"/>
                  <wp:positionH relativeFrom="column">
                    <wp:posOffset>-4472305</wp:posOffset>
                  </wp:positionH>
                  <wp:positionV relativeFrom="paragraph">
                    <wp:posOffset>-2633345</wp:posOffset>
                  </wp:positionV>
                  <wp:extent cx="7635674" cy="7213518"/>
                  <wp:effectExtent l="0" t="0" r="3810" b="6985"/>
                  <wp:wrapNone/>
                  <wp:docPr id="10" name="Bouée 3"/>
                  <wp:cNvGraphicFramePr/>
                  <a:graphic xmlns:a="http://schemas.openxmlformats.org/drawingml/2006/main">
                    <a:graphicData uri="http://schemas.microsoft.com/office/word/2010/wordprocessingShape">
                      <wps:wsp>
                        <wps:cNvSpPr/>
                        <wps:spPr>
                          <a:xfrm>
                            <a:off x="0" y="0"/>
                            <a:ext cx="7635674" cy="7213518"/>
                          </a:xfrm>
                          <a:prstGeom prst="donut">
                            <a:avLst>
                              <a:gd name="adj" fmla="val 29055"/>
                            </a:avLst>
                          </a:prstGeom>
                          <a:solidFill>
                            <a:schemeClr val="accent5">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99530" tIns="49765" rIns="99530" bIns="49765" anchor="ctr"/>
                      </wps:wsp>
                    </a:graphicData>
                  </a:graphic>
                </wp:anchor>
              </w:drawing>
            </mc:Choice>
            <mc:Fallback>
              <w:pict>
                <v:shapetype w14:anchorId="1DA1C71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3" o:spid="_x0000_s1026" type="#_x0000_t23" style="position:absolute;margin-left:-352.15pt;margin-top:-207.35pt;width:601.25pt;height:5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" adj="5929" fillcolor="#4bacc6 [3208]" stroked="f" strokeweight="2pt">
                  <v:fill opacity="25443f"/>
                  <v:textbox inset="2.76472mm,1.3824mm,2.76472mm,1.3824mm"/>
                </v:shape>
              </w:pict>
            </mc:Fallback>
          </mc:AlternateContent>
        </w:r>
        <w:r w:rsidR="00FB7811" w:rsidRPr="006B5EF2">
          <w:rPr>
            <w:rFonts w:ascii="Times New Roman" w:hAnsi="Times New Roman" w:cs="Times New Roman"/>
            <w:color w:val="215868" w:themeColor="accent5" w:themeShade="80"/>
          </w:rPr>
          <w:fldChar w:fldCharType="begin"/>
        </w:r>
        <w:r w:rsidR="00FB7811" w:rsidRPr="006B5EF2">
          <w:rPr>
            <w:rFonts w:ascii="Times New Roman" w:hAnsi="Times New Roman" w:cs="Times New Roman"/>
            <w:color w:val="215868" w:themeColor="accent5" w:themeShade="80"/>
          </w:rPr>
          <w:instrText>PAGE   \* MERGEFORMAT</w:instrText>
        </w:r>
        <w:r w:rsidR="00FB7811" w:rsidRPr="006B5EF2">
          <w:rPr>
            <w:rFonts w:ascii="Times New Roman" w:hAnsi="Times New Roman" w:cs="Times New Roman"/>
            <w:color w:val="215868" w:themeColor="accent5" w:themeShade="80"/>
          </w:rPr>
          <w:fldChar w:fldCharType="separate"/>
        </w:r>
        <w:r w:rsidR="002112F6">
          <w:rPr>
            <w:rFonts w:ascii="Times New Roman" w:hAnsi="Times New Roman" w:cs="Times New Roman"/>
            <w:noProof/>
            <w:color w:val="215868" w:themeColor="accent5" w:themeShade="80"/>
          </w:rPr>
          <w:t>2</w:t>
        </w:r>
        <w:r w:rsidR="00FB7811" w:rsidRPr="006B5EF2">
          <w:rPr>
            <w:rFonts w:ascii="Times New Roman" w:hAnsi="Times New Roman" w:cs="Times New Roman"/>
            <w:color w:val="215868" w:themeColor="accent5" w:themeShade="8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85BB" w14:textId="77777777" w:rsidR="006A6DFD" w:rsidRPr="006A6DFD" w:rsidRDefault="006A6DFD" w:rsidP="006A6DFD">
    <w:pPr>
      <w:spacing w:after="0" w:line="240" w:lineRule="auto"/>
      <w:rPr>
        <w:sz w:val="8"/>
        <w:szCs w:val="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4"/>
      <w:gridCol w:w="3544"/>
    </w:tblGrid>
    <w:tr w:rsidR="00980D3E" w:rsidRPr="009B0324" w14:paraId="4B02A46C" w14:textId="77777777" w:rsidTr="004E754B">
      <w:tc>
        <w:tcPr>
          <w:tcW w:w="5954" w:type="dxa"/>
          <w:tcBorders>
            <w:top w:val="nil"/>
            <w:left w:val="nil"/>
            <w:bottom w:val="nil"/>
            <w:right w:val="nil"/>
          </w:tcBorders>
          <w:shd w:val="clear" w:color="auto" w:fill="auto"/>
        </w:tcPr>
        <w:p w14:paraId="070F43CF" w14:textId="77777777" w:rsidR="00980D3E" w:rsidRPr="007A08A9" w:rsidRDefault="00980D3E" w:rsidP="004E754B">
          <w:pPr>
            <w:pStyle w:val="Pa1"/>
            <w:spacing w:line="240" w:lineRule="auto"/>
            <w:rPr>
              <w:rStyle w:val="A5"/>
              <w:b/>
              <w:sz w:val="14"/>
              <w:szCs w:val="14"/>
            </w:rPr>
          </w:pPr>
          <w:r>
            <w:rPr>
              <w:rStyle w:val="A5"/>
              <w:b/>
              <w:sz w:val="14"/>
              <w:szCs w:val="14"/>
            </w:rPr>
            <w:t>Assurance Maladie du Val d’Oise</w:t>
          </w:r>
        </w:p>
        <w:p w14:paraId="6FA90CC0" w14:textId="77777777" w:rsidR="00980D3E" w:rsidRPr="00B17E27" w:rsidRDefault="00980D3E" w:rsidP="004E754B">
          <w:pPr>
            <w:pStyle w:val="Default"/>
            <w:rPr>
              <w:sz w:val="14"/>
              <w:szCs w:val="14"/>
            </w:rPr>
          </w:pPr>
          <w:r>
            <w:rPr>
              <w:sz w:val="14"/>
              <w:szCs w:val="14"/>
            </w:rPr>
            <w:t xml:space="preserve">2 rue des </w:t>
          </w:r>
          <w:r w:rsidRPr="00B17E27">
            <w:rPr>
              <w:sz w:val="14"/>
              <w:szCs w:val="14"/>
            </w:rPr>
            <w:t>Chauffours</w:t>
          </w:r>
        </w:p>
        <w:p w14:paraId="435B1690" w14:textId="77777777" w:rsidR="00980D3E" w:rsidRPr="00B17E27" w:rsidRDefault="00980D3E" w:rsidP="004E754B">
          <w:pPr>
            <w:pStyle w:val="Default"/>
            <w:rPr>
              <w:sz w:val="14"/>
              <w:szCs w:val="14"/>
            </w:rPr>
          </w:pPr>
          <w:r>
            <w:rPr>
              <w:sz w:val="14"/>
              <w:szCs w:val="14"/>
            </w:rPr>
            <w:t>95017</w:t>
          </w:r>
          <w:r w:rsidRPr="00B17E27">
            <w:rPr>
              <w:sz w:val="14"/>
              <w:szCs w:val="14"/>
            </w:rPr>
            <w:t xml:space="preserve"> Cergy</w:t>
          </w:r>
        </w:p>
        <w:p w14:paraId="187D730C" w14:textId="77777777" w:rsidR="00E73B68" w:rsidRDefault="00E73B68" w:rsidP="004E754B">
          <w:pPr>
            <w:pStyle w:val="Default"/>
            <w:rPr>
              <w:sz w:val="14"/>
              <w:szCs w:val="14"/>
            </w:rPr>
          </w:pPr>
          <w:r w:rsidRPr="009B0324">
            <w:rPr>
              <w:sz w:val="14"/>
              <w:szCs w:val="14"/>
            </w:rPr>
            <w:t xml:space="preserve">Site Internet : </w:t>
          </w:r>
          <w:hyperlink r:id="rId1" w:history="1">
            <w:r w:rsidRPr="007F7F98">
              <w:rPr>
                <w:rStyle w:val="Lienhypertexte"/>
                <w:sz w:val="14"/>
                <w:szCs w:val="14"/>
              </w:rPr>
              <w:t>www.ameli.fr</w:t>
            </w:r>
          </w:hyperlink>
        </w:p>
        <w:p w14:paraId="1FB359F2" w14:textId="77777777" w:rsidR="00980D3E" w:rsidRDefault="00980D3E" w:rsidP="004E754B">
          <w:pPr>
            <w:pStyle w:val="Default"/>
            <w:rPr>
              <w:rStyle w:val="Lienhypertexte"/>
              <w:sz w:val="14"/>
              <w:szCs w:val="14"/>
            </w:rPr>
          </w:pPr>
          <w:r>
            <w:rPr>
              <w:sz w:val="14"/>
              <w:szCs w:val="14"/>
            </w:rPr>
            <w:t>Site internet pour n</w:t>
          </w:r>
          <w:r w:rsidRPr="009B0324">
            <w:rPr>
              <w:sz w:val="14"/>
              <w:szCs w:val="14"/>
            </w:rPr>
            <w:t>ous contacter :</w:t>
          </w:r>
          <w:r>
            <w:rPr>
              <w:sz w:val="14"/>
              <w:szCs w:val="14"/>
            </w:rPr>
            <w:t xml:space="preserve"> </w:t>
          </w:r>
          <w:hyperlink r:id="rId2" w:history="1">
            <w:r w:rsidRPr="00B17E27">
              <w:rPr>
                <w:rStyle w:val="Lienhypertexte"/>
                <w:sz w:val="14"/>
                <w:szCs w:val="14"/>
              </w:rPr>
              <w:t>www.ameli.fr/assure/adresses-et-contacts</w:t>
            </w:r>
          </w:hyperlink>
        </w:p>
        <w:p w14:paraId="3E8E5070" w14:textId="77777777" w:rsidR="0089105F" w:rsidRPr="00982E72" w:rsidRDefault="001562A2" w:rsidP="00982E72">
          <w:pPr>
            <w:autoSpaceDE w:val="0"/>
            <w:autoSpaceDN w:val="0"/>
            <w:adjustRightInd w:val="0"/>
            <w:spacing w:after="0" w:line="240" w:lineRule="auto"/>
            <w:jc w:val="both"/>
            <w:rPr>
              <w:color w:val="000000" w:themeColor="text1"/>
              <w:sz w:val="14"/>
              <w:szCs w:val="14"/>
            </w:rPr>
          </w:pPr>
          <w:r w:rsidRPr="005D6940">
            <w:rPr>
              <w:rFonts w:ascii="Arial" w:hAnsi="Arial" w:cs="Arial"/>
              <w:sz w:val="14"/>
              <w:szCs w:val="14"/>
              <w:lang w:eastAsia="fr-FR"/>
            </w:rPr>
            <w:t xml:space="preserve">Suivez notre actualité sur </w:t>
          </w:r>
          <w:hyperlink r:id="rId3" w:history="1">
            <w:r w:rsidRPr="005D6940">
              <w:rPr>
                <w:rStyle w:val="Lienhypertexte"/>
                <w:rFonts w:ascii="Arial" w:hAnsi="Arial" w:cs="Arial"/>
                <w:sz w:val="14"/>
                <w:szCs w:val="14"/>
                <w:lang w:eastAsia="fr-FR"/>
              </w:rPr>
              <w:t>Twitter</w:t>
            </w:r>
          </w:hyperlink>
          <w:r w:rsidRPr="005D6940">
            <w:rPr>
              <w:rFonts w:ascii="Arial" w:hAnsi="Arial" w:cs="Arial"/>
              <w:sz w:val="14"/>
              <w:szCs w:val="14"/>
              <w:lang w:eastAsia="fr-FR"/>
            </w:rPr>
            <w:t xml:space="preserve">, </w:t>
          </w:r>
          <w:hyperlink r:id="rId4" w:history="1">
            <w:r w:rsidRPr="005D6940">
              <w:rPr>
                <w:rStyle w:val="Lienhypertexte"/>
                <w:rFonts w:ascii="Arial" w:hAnsi="Arial" w:cs="Arial"/>
                <w:sz w:val="14"/>
                <w:szCs w:val="14"/>
                <w:lang w:eastAsia="fr-FR"/>
              </w:rPr>
              <w:t>Instagram</w:t>
            </w:r>
          </w:hyperlink>
          <w:r w:rsidRPr="005D6940">
            <w:rPr>
              <w:rFonts w:ascii="Arial" w:hAnsi="Arial" w:cs="Arial"/>
              <w:sz w:val="14"/>
              <w:szCs w:val="14"/>
              <w:lang w:eastAsia="fr-FR"/>
            </w:rPr>
            <w:t xml:space="preserve">, </w:t>
          </w:r>
          <w:hyperlink r:id="rId5" w:history="1">
            <w:r w:rsidRPr="005D6940">
              <w:rPr>
                <w:rStyle w:val="Lienhypertexte"/>
                <w:rFonts w:ascii="Arial" w:hAnsi="Arial" w:cs="Arial"/>
                <w:sz w:val="14"/>
                <w:szCs w:val="14"/>
                <w:lang w:eastAsia="fr-FR"/>
              </w:rPr>
              <w:t>LinkedIn</w:t>
            </w:r>
          </w:hyperlink>
          <w:r>
            <w:rPr>
              <w:rStyle w:val="Lienhypertexte"/>
              <w:rFonts w:ascii="Arial" w:hAnsi="Arial" w:cs="Arial"/>
              <w:sz w:val="14"/>
              <w:szCs w:val="14"/>
              <w:lang w:eastAsia="fr-FR"/>
            </w:rPr>
            <w:t>,</w:t>
          </w:r>
          <w:r w:rsidRPr="00BE38EB">
            <w:rPr>
              <w:color w:val="000000"/>
            </w:rPr>
            <w:t xml:space="preserve"> </w:t>
          </w:r>
          <w:hyperlink r:id="rId6" w:history="1">
            <w:r w:rsidRPr="00BE38EB">
              <w:rPr>
                <w:rStyle w:val="Lienhypertexte"/>
                <w:rFonts w:ascii="Arial" w:hAnsi="Arial" w:cs="Arial"/>
                <w:sz w:val="14"/>
                <w:szCs w:val="14"/>
                <w:lang w:eastAsia="fr-FR"/>
              </w:rPr>
              <w:t>Facebook</w:t>
            </w:r>
          </w:hyperlink>
        </w:p>
      </w:tc>
      <w:tc>
        <w:tcPr>
          <w:tcW w:w="3544" w:type="dxa"/>
          <w:tcBorders>
            <w:top w:val="nil"/>
            <w:left w:val="nil"/>
            <w:bottom w:val="nil"/>
            <w:right w:val="nil"/>
          </w:tcBorders>
          <w:shd w:val="clear" w:color="auto" w:fill="auto"/>
        </w:tcPr>
        <w:p w14:paraId="74B0A303" w14:textId="77777777" w:rsidR="00980D3E" w:rsidRDefault="00980D3E" w:rsidP="004E754B">
          <w:pPr>
            <w:spacing w:after="0" w:line="240" w:lineRule="auto"/>
            <w:ind w:left="-534"/>
            <w:jc w:val="right"/>
            <w:rPr>
              <w:rFonts w:ascii="Arial" w:hAnsi="Arial" w:cs="Arial"/>
              <w:sz w:val="14"/>
              <w:szCs w:val="14"/>
            </w:rPr>
          </w:pPr>
        </w:p>
        <w:p w14:paraId="376AB17C" w14:textId="77777777" w:rsidR="00980D3E" w:rsidRPr="009B0324" w:rsidRDefault="003B5D2E" w:rsidP="004E754B">
          <w:pPr>
            <w:spacing w:after="0" w:line="240" w:lineRule="auto"/>
            <w:ind w:left="-534"/>
            <w:jc w:val="right"/>
            <w:rPr>
              <w:rFonts w:ascii="Arial" w:hAnsi="Arial" w:cs="Arial"/>
              <w:sz w:val="14"/>
              <w:szCs w:val="14"/>
            </w:rPr>
          </w:pPr>
          <w:r w:rsidRPr="003B5D2E">
            <w:rPr>
              <w:rFonts w:ascii="Arial" w:hAnsi="Arial" w:cs="Arial"/>
              <w:sz w:val="14"/>
              <w:szCs w:val="14"/>
            </w:rPr>
            <w:sym w:font="Wingdings" w:char="F028"/>
          </w:r>
          <w:r w:rsidR="00980D3E" w:rsidRPr="009B0324">
            <w:rPr>
              <w:rFonts w:ascii="Arial" w:hAnsi="Arial" w:cs="Arial"/>
              <w:sz w:val="14"/>
              <w:szCs w:val="14"/>
            </w:rPr>
            <w:t xml:space="preserve"> </w:t>
          </w:r>
          <w:r w:rsidR="00980D3E">
            <w:rPr>
              <w:rFonts w:ascii="Arial" w:hAnsi="Arial" w:cs="Arial"/>
              <w:color w:val="005DA9"/>
              <w:sz w:val="14"/>
              <w:szCs w:val="14"/>
            </w:rPr>
            <w:t>36 4</w:t>
          </w:r>
          <w:r w:rsidR="00735D66">
            <w:rPr>
              <w:rFonts w:ascii="Arial" w:hAnsi="Arial" w:cs="Arial"/>
              <w:color w:val="005DA9"/>
              <w:sz w:val="14"/>
              <w:szCs w:val="14"/>
            </w:rPr>
            <w:t>6</w:t>
          </w:r>
        </w:p>
        <w:p w14:paraId="1327C495" w14:textId="77777777" w:rsidR="00980D3E" w:rsidRPr="009B0324" w:rsidRDefault="00980D3E" w:rsidP="004E754B">
          <w:pPr>
            <w:spacing w:after="0" w:line="240" w:lineRule="auto"/>
            <w:ind w:left="-534"/>
            <w:jc w:val="right"/>
            <w:rPr>
              <w:rFonts w:ascii="Arial" w:hAnsi="Arial" w:cs="Arial"/>
              <w:sz w:val="14"/>
              <w:szCs w:val="14"/>
            </w:rPr>
          </w:pPr>
          <w:r w:rsidRPr="009B0324">
            <w:rPr>
              <w:rFonts w:ascii="Arial" w:hAnsi="Arial" w:cs="Arial"/>
              <w:sz w:val="14"/>
              <w:szCs w:val="14"/>
            </w:rPr>
            <w:t xml:space="preserve">Accueil téléphonique du lundi au vendredi : </w:t>
          </w:r>
          <w:r>
            <w:rPr>
              <w:rFonts w:ascii="Arial" w:hAnsi="Arial" w:cs="Arial"/>
              <w:sz w:val="14"/>
              <w:szCs w:val="14"/>
            </w:rPr>
            <w:t>8</w:t>
          </w:r>
          <w:r w:rsidRPr="009B0324">
            <w:rPr>
              <w:rFonts w:ascii="Arial" w:hAnsi="Arial" w:cs="Arial"/>
              <w:sz w:val="14"/>
              <w:szCs w:val="14"/>
            </w:rPr>
            <w:t>h</w:t>
          </w:r>
          <w:r>
            <w:rPr>
              <w:rFonts w:ascii="Arial" w:hAnsi="Arial" w:cs="Arial"/>
              <w:sz w:val="14"/>
              <w:szCs w:val="14"/>
            </w:rPr>
            <w:t>30 - 17h3</w:t>
          </w:r>
          <w:r w:rsidRPr="009B0324">
            <w:rPr>
              <w:rFonts w:ascii="Arial" w:hAnsi="Arial" w:cs="Arial"/>
              <w:sz w:val="14"/>
              <w:szCs w:val="14"/>
            </w:rPr>
            <w:t>0</w:t>
          </w:r>
        </w:p>
        <w:p w14:paraId="77AD3622" w14:textId="77777777" w:rsidR="00980D3E" w:rsidRPr="009B0324" w:rsidRDefault="00980D3E" w:rsidP="000F6962">
          <w:pPr>
            <w:spacing w:after="0" w:line="240" w:lineRule="auto"/>
            <w:ind w:left="-534"/>
            <w:jc w:val="right"/>
            <w:rPr>
              <w:rFonts w:ascii="Arial" w:hAnsi="Arial" w:cs="Arial"/>
              <w:sz w:val="14"/>
              <w:szCs w:val="14"/>
            </w:rPr>
          </w:pPr>
          <w:r w:rsidRPr="00980D3E">
            <w:rPr>
              <w:rFonts w:ascii="Arial" w:hAnsi="Arial" w:cs="Arial"/>
              <w:sz w:val="14"/>
              <w:szCs w:val="14"/>
            </w:rPr>
            <w:t>(appel</w:t>
          </w:r>
          <w:r w:rsidR="000F6962">
            <w:rPr>
              <w:rFonts w:ascii="Arial" w:hAnsi="Arial" w:cs="Arial"/>
              <w:sz w:val="14"/>
              <w:szCs w:val="14"/>
            </w:rPr>
            <w:t xml:space="preserve"> gratuit</w:t>
          </w:r>
          <w:r w:rsidRPr="00980D3E">
            <w:rPr>
              <w:rFonts w:ascii="Arial" w:hAnsi="Arial" w:cs="Arial"/>
              <w:sz w:val="14"/>
              <w:szCs w:val="14"/>
            </w:rPr>
            <w:t>)</w:t>
          </w:r>
        </w:p>
      </w:tc>
    </w:tr>
  </w:tbl>
  <w:p w14:paraId="3F6A96A1" w14:textId="77777777" w:rsidR="00FB7811" w:rsidRPr="000B4289" w:rsidRDefault="00F22645" w:rsidP="00980D3E">
    <w:pPr>
      <w:spacing w:after="0" w:line="240" w:lineRule="auto"/>
      <w:rPr>
        <w:i/>
        <w:color w:val="244061" w:themeColor="accent1" w:themeShade="80"/>
      </w:rPr>
    </w:pPr>
    <w:r w:rsidRPr="006B5EF2">
      <w:rPr>
        <w:rFonts w:ascii="Times New Roman" w:hAnsi="Times New Roman" w:cs="Times New Roman"/>
        <w:noProof/>
        <w:color w:val="215868" w:themeColor="accent5" w:themeShade="80"/>
        <w:lang w:eastAsia="fr-FR"/>
      </w:rPr>
      <mc:AlternateContent>
        <mc:Choice Requires="wps">
          <w:drawing>
            <wp:anchor distT="0" distB="0" distL="114300" distR="114300" simplePos="0" relativeHeight="251660287" behindDoc="1" locked="0" layoutInCell="1" allowOverlap="1" wp14:anchorId="5804ACF2" wp14:editId="466BA5AB">
              <wp:simplePos x="0" y="0"/>
              <wp:positionH relativeFrom="column">
                <wp:posOffset>-4624705</wp:posOffset>
              </wp:positionH>
              <wp:positionV relativeFrom="paragraph">
                <wp:posOffset>-2785745</wp:posOffset>
              </wp:positionV>
              <wp:extent cx="7635674" cy="7213518"/>
              <wp:effectExtent l="0" t="0" r="3810" b="6985"/>
              <wp:wrapNone/>
              <wp:docPr id="9" name="Bouée 3"/>
              <wp:cNvGraphicFramePr/>
              <a:graphic xmlns:a="http://schemas.openxmlformats.org/drawingml/2006/main">
                <a:graphicData uri="http://schemas.microsoft.com/office/word/2010/wordprocessingShape">
                  <wps:wsp>
                    <wps:cNvSpPr/>
                    <wps:spPr>
                      <a:xfrm>
                        <a:off x="0" y="0"/>
                        <a:ext cx="7635674" cy="7213518"/>
                      </a:xfrm>
                      <a:prstGeom prst="donut">
                        <a:avLst>
                          <a:gd name="adj" fmla="val 29055"/>
                        </a:avLst>
                      </a:prstGeom>
                      <a:solidFill>
                        <a:schemeClr val="accent5">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99530" tIns="49765" rIns="99530" bIns="49765" anchor="ctr"/>
                  </wps:wsp>
                </a:graphicData>
              </a:graphic>
            </wp:anchor>
          </w:drawing>
        </mc:Choice>
        <mc:Fallback>
          <w:pict>
            <v:shapetype w14:anchorId="3E2593F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3" o:spid="_x0000_s1026" type="#_x0000_t23" style="position:absolute;margin-left:-364.15pt;margin-top:-219.35pt;width:601.25pt;height:56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" adj="5929" fillcolor="#4bacc6 [3208]" stroked="f" strokeweight="2pt">
              <v:fill opacity="25443f"/>
              <v:textbox inset="2.76472mm,1.3824mm,2.76472mm,1.3824m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8407" w14:textId="77777777" w:rsidR="00564600" w:rsidRDefault="00564600" w:rsidP="003E4D8C">
      <w:pPr>
        <w:spacing w:after="0" w:line="240" w:lineRule="auto"/>
      </w:pPr>
      <w:r>
        <w:separator/>
      </w:r>
    </w:p>
  </w:footnote>
  <w:footnote w:type="continuationSeparator" w:id="0">
    <w:p w14:paraId="1E0C5E45" w14:textId="77777777" w:rsidR="00564600" w:rsidRDefault="00564600" w:rsidP="003E4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8569" w14:textId="77777777" w:rsidR="00AD7FFA" w:rsidRDefault="0089105F" w:rsidP="00B17E27">
    <w:pPr>
      <w:pStyle w:val="En-tte"/>
      <w:tabs>
        <w:tab w:val="clear" w:pos="4536"/>
        <w:tab w:val="clear" w:pos="9072"/>
        <w:tab w:val="right" w:pos="5103"/>
      </w:tabs>
      <w:ind w:left="-567"/>
    </w:pPr>
    <w:r>
      <w:rPr>
        <w:noProof/>
        <w:lang w:eastAsia="fr-FR"/>
      </w:rPr>
      <w:drawing>
        <wp:inline distT="0" distB="0" distL="0" distR="0" wp14:anchorId="103F4389" wp14:editId="660E9205">
          <wp:extent cx="2876400" cy="93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RANCE_MALADIE_Logo_val d'oise_monochrome 393.png"/>
                  <pic:cNvPicPr/>
                </pic:nvPicPr>
                <pic:blipFill>
                  <a:blip r:embed="rId1">
                    <a:extLst>
                      <a:ext uri="{28A0092B-C50C-407E-A947-70E740481C1C}">
                        <a14:useLocalDpi xmlns:a14="http://schemas.microsoft.com/office/drawing/2010/main" val="0"/>
                      </a:ext>
                    </a:extLst>
                  </a:blip>
                  <a:stretch>
                    <a:fillRect/>
                  </a:stretch>
                </pic:blipFill>
                <pic:spPr>
                  <a:xfrm>
                    <a:off x="0" y="0"/>
                    <a:ext cx="28764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75pt;height:11.25pt;visibility:visible;mso-wrap-style:square" o:bullet="t">
        <v:imagedata r:id="rId1" o:title=""/>
      </v:shape>
    </w:pict>
  </w:numPicBullet>
  <w:abstractNum w:abstractNumId="0" w15:restartNumberingAfterBreak="0">
    <w:nsid w:val="08D16982"/>
    <w:multiLevelType w:val="hybridMultilevel"/>
    <w:tmpl w:val="0B0E8BDC"/>
    <w:lvl w:ilvl="0" w:tplc="FA6A368C">
      <w:start w:val="1"/>
      <w:numFmt w:val="bullet"/>
      <w:lvlText w:val=""/>
      <w:lvlJc w:val="left"/>
      <w:pPr>
        <w:ind w:left="1440" w:hanging="360"/>
      </w:pPr>
      <w:rPr>
        <w:rFonts w:ascii="Symbol" w:hAnsi="Symbol" w:hint="default"/>
        <w:color w:val="215868" w:themeColor="accent5"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1DD10C0"/>
    <w:multiLevelType w:val="hybridMultilevel"/>
    <w:tmpl w:val="9714417C"/>
    <w:lvl w:ilvl="0" w:tplc="EF949C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7456B"/>
    <w:multiLevelType w:val="hybridMultilevel"/>
    <w:tmpl w:val="AC62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43E68"/>
    <w:multiLevelType w:val="hybridMultilevel"/>
    <w:tmpl w:val="B032F50E"/>
    <w:lvl w:ilvl="0" w:tplc="EF949C10">
      <w:numFmt w:val="bullet"/>
      <w:lvlText w:val="-"/>
      <w:lvlJc w:val="left"/>
      <w:pPr>
        <w:ind w:left="720" w:hanging="360"/>
      </w:pPr>
      <w:rPr>
        <w:rFonts w:ascii="Times New Roman" w:eastAsiaTheme="minorHAnsi" w:hAnsi="Times New Roman" w:cs="Times New Roman" w:hint="default"/>
      </w:rPr>
    </w:lvl>
    <w:lvl w:ilvl="1" w:tplc="EF949C10">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5A604E"/>
    <w:multiLevelType w:val="hybridMultilevel"/>
    <w:tmpl w:val="D2242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FB469A"/>
    <w:multiLevelType w:val="hybridMultilevel"/>
    <w:tmpl w:val="FEBADF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A93948"/>
    <w:multiLevelType w:val="hybridMultilevel"/>
    <w:tmpl w:val="C3005776"/>
    <w:lvl w:ilvl="0" w:tplc="B7BC270A">
      <w:start w:val="1"/>
      <w:numFmt w:val="bullet"/>
      <w:lvlText w:val=""/>
      <w:lvlJc w:val="left"/>
      <w:pPr>
        <w:ind w:left="1440" w:hanging="360"/>
      </w:pPr>
      <w:rPr>
        <w:rFonts w:ascii="Symbol" w:hAnsi="Symbol" w:hint="default"/>
        <w:color w:val="215868" w:themeColor="accent5"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10803DA"/>
    <w:multiLevelType w:val="hybridMultilevel"/>
    <w:tmpl w:val="DDEAD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194515"/>
    <w:multiLevelType w:val="hybridMultilevel"/>
    <w:tmpl w:val="0F58EAE8"/>
    <w:lvl w:ilvl="0" w:tplc="EF949C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275395"/>
    <w:multiLevelType w:val="hybridMultilevel"/>
    <w:tmpl w:val="91980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376716"/>
    <w:multiLevelType w:val="hybridMultilevel"/>
    <w:tmpl w:val="F3082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C597D"/>
    <w:multiLevelType w:val="hybridMultilevel"/>
    <w:tmpl w:val="C87CE412"/>
    <w:lvl w:ilvl="0" w:tplc="24A8B3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AF2060"/>
    <w:multiLevelType w:val="hybridMultilevel"/>
    <w:tmpl w:val="19FC3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995BAC"/>
    <w:multiLevelType w:val="hybridMultilevel"/>
    <w:tmpl w:val="C64842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575B76"/>
    <w:multiLevelType w:val="hybridMultilevel"/>
    <w:tmpl w:val="2144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210BE"/>
    <w:multiLevelType w:val="hybridMultilevel"/>
    <w:tmpl w:val="DE40BCA0"/>
    <w:lvl w:ilvl="0" w:tplc="DC043628">
      <w:start w:val="1"/>
      <w:numFmt w:val="bullet"/>
      <w:lvlText w:val=""/>
      <w:lvlPicBulletId w:val="0"/>
      <w:lvlJc w:val="left"/>
      <w:pPr>
        <w:tabs>
          <w:tab w:val="num" w:pos="720"/>
        </w:tabs>
        <w:ind w:left="720" w:hanging="360"/>
      </w:pPr>
      <w:rPr>
        <w:rFonts w:ascii="Symbol" w:hAnsi="Symbol" w:hint="default"/>
      </w:rPr>
    </w:lvl>
    <w:lvl w:ilvl="1" w:tplc="2CDEBCD2" w:tentative="1">
      <w:start w:val="1"/>
      <w:numFmt w:val="bullet"/>
      <w:lvlText w:val=""/>
      <w:lvlJc w:val="left"/>
      <w:pPr>
        <w:tabs>
          <w:tab w:val="num" w:pos="1440"/>
        </w:tabs>
        <w:ind w:left="1440" w:hanging="360"/>
      </w:pPr>
      <w:rPr>
        <w:rFonts w:ascii="Symbol" w:hAnsi="Symbol" w:hint="default"/>
      </w:rPr>
    </w:lvl>
    <w:lvl w:ilvl="2" w:tplc="5D66995C" w:tentative="1">
      <w:start w:val="1"/>
      <w:numFmt w:val="bullet"/>
      <w:lvlText w:val=""/>
      <w:lvlJc w:val="left"/>
      <w:pPr>
        <w:tabs>
          <w:tab w:val="num" w:pos="2160"/>
        </w:tabs>
        <w:ind w:left="2160" w:hanging="360"/>
      </w:pPr>
      <w:rPr>
        <w:rFonts w:ascii="Symbol" w:hAnsi="Symbol" w:hint="default"/>
      </w:rPr>
    </w:lvl>
    <w:lvl w:ilvl="3" w:tplc="07664FD6" w:tentative="1">
      <w:start w:val="1"/>
      <w:numFmt w:val="bullet"/>
      <w:lvlText w:val=""/>
      <w:lvlJc w:val="left"/>
      <w:pPr>
        <w:tabs>
          <w:tab w:val="num" w:pos="2880"/>
        </w:tabs>
        <w:ind w:left="2880" w:hanging="360"/>
      </w:pPr>
      <w:rPr>
        <w:rFonts w:ascii="Symbol" w:hAnsi="Symbol" w:hint="default"/>
      </w:rPr>
    </w:lvl>
    <w:lvl w:ilvl="4" w:tplc="4858A852" w:tentative="1">
      <w:start w:val="1"/>
      <w:numFmt w:val="bullet"/>
      <w:lvlText w:val=""/>
      <w:lvlJc w:val="left"/>
      <w:pPr>
        <w:tabs>
          <w:tab w:val="num" w:pos="3600"/>
        </w:tabs>
        <w:ind w:left="3600" w:hanging="360"/>
      </w:pPr>
      <w:rPr>
        <w:rFonts w:ascii="Symbol" w:hAnsi="Symbol" w:hint="default"/>
      </w:rPr>
    </w:lvl>
    <w:lvl w:ilvl="5" w:tplc="CCD6B7A8" w:tentative="1">
      <w:start w:val="1"/>
      <w:numFmt w:val="bullet"/>
      <w:lvlText w:val=""/>
      <w:lvlJc w:val="left"/>
      <w:pPr>
        <w:tabs>
          <w:tab w:val="num" w:pos="4320"/>
        </w:tabs>
        <w:ind w:left="4320" w:hanging="360"/>
      </w:pPr>
      <w:rPr>
        <w:rFonts w:ascii="Symbol" w:hAnsi="Symbol" w:hint="default"/>
      </w:rPr>
    </w:lvl>
    <w:lvl w:ilvl="6" w:tplc="434C3C3A" w:tentative="1">
      <w:start w:val="1"/>
      <w:numFmt w:val="bullet"/>
      <w:lvlText w:val=""/>
      <w:lvlJc w:val="left"/>
      <w:pPr>
        <w:tabs>
          <w:tab w:val="num" w:pos="5040"/>
        </w:tabs>
        <w:ind w:left="5040" w:hanging="360"/>
      </w:pPr>
      <w:rPr>
        <w:rFonts w:ascii="Symbol" w:hAnsi="Symbol" w:hint="default"/>
      </w:rPr>
    </w:lvl>
    <w:lvl w:ilvl="7" w:tplc="C666E6B6" w:tentative="1">
      <w:start w:val="1"/>
      <w:numFmt w:val="bullet"/>
      <w:lvlText w:val=""/>
      <w:lvlJc w:val="left"/>
      <w:pPr>
        <w:tabs>
          <w:tab w:val="num" w:pos="5760"/>
        </w:tabs>
        <w:ind w:left="5760" w:hanging="360"/>
      </w:pPr>
      <w:rPr>
        <w:rFonts w:ascii="Symbol" w:hAnsi="Symbol" w:hint="default"/>
      </w:rPr>
    </w:lvl>
    <w:lvl w:ilvl="8" w:tplc="669290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C2821AA"/>
    <w:multiLevelType w:val="hybridMultilevel"/>
    <w:tmpl w:val="7A9AF0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4F610C"/>
    <w:multiLevelType w:val="hybridMultilevel"/>
    <w:tmpl w:val="AE84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D849D9"/>
    <w:multiLevelType w:val="hybridMultilevel"/>
    <w:tmpl w:val="90D0F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1D08FA"/>
    <w:multiLevelType w:val="hybridMultilevel"/>
    <w:tmpl w:val="9E362FA6"/>
    <w:lvl w:ilvl="0" w:tplc="EF949C10">
      <w:numFmt w:val="bullet"/>
      <w:lvlText w:val="-"/>
      <w:lvlJc w:val="left"/>
      <w:pPr>
        <w:ind w:left="720" w:hanging="360"/>
      </w:pPr>
      <w:rPr>
        <w:rFonts w:ascii="Times New Roman" w:eastAsiaTheme="minorHAnsi" w:hAnsi="Times New Roman" w:cs="Times New Roman" w:hint="default"/>
      </w:rPr>
    </w:lvl>
    <w:lvl w:ilvl="1" w:tplc="558407DC">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690928"/>
    <w:multiLevelType w:val="hybridMultilevel"/>
    <w:tmpl w:val="EC24E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C96E02"/>
    <w:multiLevelType w:val="hybridMultilevel"/>
    <w:tmpl w:val="0A4C8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EB56A5"/>
    <w:multiLevelType w:val="hybridMultilevel"/>
    <w:tmpl w:val="924E2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1518888">
    <w:abstractNumId w:val="13"/>
  </w:num>
  <w:num w:numId="2" w16cid:durableId="973024779">
    <w:abstractNumId w:val="0"/>
  </w:num>
  <w:num w:numId="3" w16cid:durableId="138545599">
    <w:abstractNumId w:val="6"/>
  </w:num>
  <w:num w:numId="4" w16cid:durableId="1668748092">
    <w:abstractNumId w:val="7"/>
  </w:num>
  <w:num w:numId="5" w16cid:durableId="1253932083">
    <w:abstractNumId w:val="12"/>
  </w:num>
  <w:num w:numId="6" w16cid:durableId="400833651">
    <w:abstractNumId w:val="11"/>
  </w:num>
  <w:num w:numId="7" w16cid:durableId="868026996">
    <w:abstractNumId w:val="1"/>
  </w:num>
  <w:num w:numId="8" w16cid:durableId="41246781">
    <w:abstractNumId w:val="8"/>
  </w:num>
  <w:num w:numId="9" w16cid:durableId="608440290">
    <w:abstractNumId w:val="19"/>
  </w:num>
  <w:num w:numId="10" w16cid:durableId="1475105243">
    <w:abstractNumId w:val="3"/>
  </w:num>
  <w:num w:numId="11" w16cid:durableId="136993310">
    <w:abstractNumId w:val="15"/>
  </w:num>
  <w:num w:numId="12" w16cid:durableId="560333841">
    <w:abstractNumId w:val="20"/>
  </w:num>
  <w:num w:numId="13" w16cid:durableId="644049704">
    <w:abstractNumId w:val="9"/>
  </w:num>
  <w:num w:numId="14" w16cid:durableId="232476475">
    <w:abstractNumId w:val="18"/>
  </w:num>
  <w:num w:numId="15" w16cid:durableId="1040203050">
    <w:abstractNumId w:val="10"/>
  </w:num>
  <w:num w:numId="16" w16cid:durableId="559442673">
    <w:abstractNumId w:val="22"/>
  </w:num>
  <w:num w:numId="17" w16cid:durableId="1310092997">
    <w:abstractNumId w:val="14"/>
  </w:num>
  <w:num w:numId="18" w16cid:durableId="2125271508">
    <w:abstractNumId w:val="16"/>
  </w:num>
  <w:num w:numId="19" w16cid:durableId="180629963">
    <w:abstractNumId w:val="2"/>
  </w:num>
  <w:num w:numId="20" w16cid:durableId="2096051348">
    <w:abstractNumId w:val="21"/>
  </w:num>
  <w:num w:numId="21" w16cid:durableId="1711152567">
    <w:abstractNumId w:val="4"/>
  </w:num>
  <w:num w:numId="22" w16cid:durableId="770203765">
    <w:abstractNumId w:val="5"/>
  </w:num>
  <w:num w:numId="23" w16cid:durableId="164904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BD"/>
    <w:rsid w:val="000011C9"/>
    <w:rsid w:val="000118DF"/>
    <w:rsid w:val="00012566"/>
    <w:rsid w:val="000125C1"/>
    <w:rsid w:val="00012681"/>
    <w:rsid w:val="00023B17"/>
    <w:rsid w:val="000249E0"/>
    <w:rsid w:val="00025C0F"/>
    <w:rsid w:val="00034B92"/>
    <w:rsid w:val="000403B3"/>
    <w:rsid w:val="00051582"/>
    <w:rsid w:val="000543CE"/>
    <w:rsid w:val="00054FB6"/>
    <w:rsid w:val="00075F68"/>
    <w:rsid w:val="00076B3F"/>
    <w:rsid w:val="00077F2A"/>
    <w:rsid w:val="00085FB1"/>
    <w:rsid w:val="00086D28"/>
    <w:rsid w:val="00090C18"/>
    <w:rsid w:val="00092B51"/>
    <w:rsid w:val="00095FBD"/>
    <w:rsid w:val="000A159A"/>
    <w:rsid w:val="000B3DEC"/>
    <w:rsid w:val="000C4288"/>
    <w:rsid w:val="000D206D"/>
    <w:rsid w:val="000F1FF3"/>
    <w:rsid w:val="000F3480"/>
    <w:rsid w:val="000F4697"/>
    <w:rsid w:val="000F558D"/>
    <w:rsid w:val="000F6962"/>
    <w:rsid w:val="0010545C"/>
    <w:rsid w:val="001141E4"/>
    <w:rsid w:val="00117500"/>
    <w:rsid w:val="00130E9C"/>
    <w:rsid w:val="00143C67"/>
    <w:rsid w:val="00147D34"/>
    <w:rsid w:val="00150FA5"/>
    <w:rsid w:val="001562A2"/>
    <w:rsid w:val="00161C99"/>
    <w:rsid w:val="00172C17"/>
    <w:rsid w:val="00177DFF"/>
    <w:rsid w:val="001A06EB"/>
    <w:rsid w:val="001B0200"/>
    <w:rsid w:val="001B06AD"/>
    <w:rsid w:val="001D5CE4"/>
    <w:rsid w:val="001D6D83"/>
    <w:rsid w:val="001E5D6E"/>
    <w:rsid w:val="00204781"/>
    <w:rsid w:val="002112F6"/>
    <w:rsid w:val="00220BA0"/>
    <w:rsid w:val="00222B91"/>
    <w:rsid w:val="00227F0D"/>
    <w:rsid w:val="00230BD8"/>
    <w:rsid w:val="002421A6"/>
    <w:rsid w:val="00255E03"/>
    <w:rsid w:val="00260C92"/>
    <w:rsid w:val="00270EED"/>
    <w:rsid w:val="00295081"/>
    <w:rsid w:val="00296431"/>
    <w:rsid w:val="002A02EB"/>
    <w:rsid w:val="002A0A77"/>
    <w:rsid w:val="002A2AA9"/>
    <w:rsid w:val="002B50E5"/>
    <w:rsid w:val="002B6B12"/>
    <w:rsid w:val="002C247F"/>
    <w:rsid w:val="002C7AB8"/>
    <w:rsid w:val="002D1496"/>
    <w:rsid w:val="002E38C6"/>
    <w:rsid w:val="002F14A1"/>
    <w:rsid w:val="002F1907"/>
    <w:rsid w:val="002F2F7B"/>
    <w:rsid w:val="003041CE"/>
    <w:rsid w:val="00324575"/>
    <w:rsid w:val="0033205B"/>
    <w:rsid w:val="003468BA"/>
    <w:rsid w:val="00367A07"/>
    <w:rsid w:val="00374643"/>
    <w:rsid w:val="003749EC"/>
    <w:rsid w:val="0037663C"/>
    <w:rsid w:val="0038100D"/>
    <w:rsid w:val="0039054E"/>
    <w:rsid w:val="00394B2F"/>
    <w:rsid w:val="0039726D"/>
    <w:rsid w:val="00397E88"/>
    <w:rsid w:val="003B1BF1"/>
    <w:rsid w:val="003B3AB2"/>
    <w:rsid w:val="003B5D2E"/>
    <w:rsid w:val="003D20DD"/>
    <w:rsid w:val="003D558D"/>
    <w:rsid w:val="003D77DE"/>
    <w:rsid w:val="003E4D8C"/>
    <w:rsid w:val="003F358D"/>
    <w:rsid w:val="004054D6"/>
    <w:rsid w:val="00410848"/>
    <w:rsid w:val="00444090"/>
    <w:rsid w:val="00450CD4"/>
    <w:rsid w:val="00461E09"/>
    <w:rsid w:val="00463D68"/>
    <w:rsid w:val="004734B0"/>
    <w:rsid w:val="0047428A"/>
    <w:rsid w:val="00474787"/>
    <w:rsid w:val="00475E1F"/>
    <w:rsid w:val="00480CE8"/>
    <w:rsid w:val="00481866"/>
    <w:rsid w:val="00481A0D"/>
    <w:rsid w:val="00492A79"/>
    <w:rsid w:val="00496207"/>
    <w:rsid w:val="004A3C9D"/>
    <w:rsid w:val="004A5849"/>
    <w:rsid w:val="004D34B1"/>
    <w:rsid w:val="004D7D31"/>
    <w:rsid w:val="004F0BB7"/>
    <w:rsid w:val="004F12F7"/>
    <w:rsid w:val="004F1BB7"/>
    <w:rsid w:val="00502D05"/>
    <w:rsid w:val="0050678A"/>
    <w:rsid w:val="00507E89"/>
    <w:rsid w:val="00510E00"/>
    <w:rsid w:val="00526835"/>
    <w:rsid w:val="00544D2B"/>
    <w:rsid w:val="00552481"/>
    <w:rsid w:val="00555BB0"/>
    <w:rsid w:val="00556D1A"/>
    <w:rsid w:val="00560D67"/>
    <w:rsid w:val="00562AA6"/>
    <w:rsid w:val="00563E9A"/>
    <w:rsid w:val="00564600"/>
    <w:rsid w:val="00575413"/>
    <w:rsid w:val="00577E99"/>
    <w:rsid w:val="00580FFD"/>
    <w:rsid w:val="00592016"/>
    <w:rsid w:val="005A1C2C"/>
    <w:rsid w:val="005A24AB"/>
    <w:rsid w:val="005A5D8C"/>
    <w:rsid w:val="005B3050"/>
    <w:rsid w:val="005B3C28"/>
    <w:rsid w:val="005B73D2"/>
    <w:rsid w:val="005C59E8"/>
    <w:rsid w:val="005F2329"/>
    <w:rsid w:val="00602D3D"/>
    <w:rsid w:val="00604655"/>
    <w:rsid w:val="00606007"/>
    <w:rsid w:val="00607DDD"/>
    <w:rsid w:val="0063518E"/>
    <w:rsid w:val="00635ABB"/>
    <w:rsid w:val="00646B0B"/>
    <w:rsid w:val="00651CD7"/>
    <w:rsid w:val="00652724"/>
    <w:rsid w:val="006542DC"/>
    <w:rsid w:val="00656095"/>
    <w:rsid w:val="00656950"/>
    <w:rsid w:val="00661A72"/>
    <w:rsid w:val="0068098B"/>
    <w:rsid w:val="00686705"/>
    <w:rsid w:val="006A4915"/>
    <w:rsid w:val="006A6DFD"/>
    <w:rsid w:val="006B5EF2"/>
    <w:rsid w:val="006B7C78"/>
    <w:rsid w:val="006C18A5"/>
    <w:rsid w:val="006D4E38"/>
    <w:rsid w:val="006D6C1E"/>
    <w:rsid w:val="006D6DAF"/>
    <w:rsid w:val="006D7F1F"/>
    <w:rsid w:val="006E076E"/>
    <w:rsid w:val="006E5067"/>
    <w:rsid w:val="00704ADC"/>
    <w:rsid w:val="0071406E"/>
    <w:rsid w:val="00714D81"/>
    <w:rsid w:val="00727F93"/>
    <w:rsid w:val="00734594"/>
    <w:rsid w:val="00735D66"/>
    <w:rsid w:val="00746AD1"/>
    <w:rsid w:val="0076467D"/>
    <w:rsid w:val="00765318"/>
    <w:rsid w:val="00766500"/>
    <w:rsid w:val="007673B8"/>
    <w:rsid w:val="00772957"/>
    <w:rsid w:val="00783051"/>
    <w:rsid w:val="00784415"/>
    <w:rsid w:val="00793C1D"/>
    <w:rsid w:val="007A3967"/>
    <w:rsid w:val="007A55EE"/>
    <w:rsid w:val="007B74D2"/>
    <w:rsid w:val="007E27D2"/>
    <w:rsid w:val="007F77BD"/>
    <w:rsid w:val="00804B81"/>
    <w:rsid w:val="008277FC"/>
    <w:rsid w:val="0083192A"/>
    <w:rsid w:val="0083227E"/>
    <w:rsid w:val="00836180"/>
    <w:rsid w:val="008411E4"/>
    <w:rsid w:val="008521FC"/>
    <w:rsid w:val="008557F7"/>
    <w:rsid w:val="00855CBE"/>
    <w:rsid w:val="0087793C"/>
    <w:rsid w:val="008808A5"/>
    <w:rsid w:val="00880DD0"/>
    <w:rsid w:val="00881934"/>
    <w:rsid w:val="00883BB8"/>
    <w:rsid w:val="008865FF"/>
    <w:rsid w:val="0089105F"/>
    <w:rsid w:val="008951DC"/>
    <w:rsid w:val="008A0630"/>
    <w:rsid w:val="008A4DEB"/>
    <w:rsid w:val="008E754F"/>
    <w:rsid w:val="008F106F"/>
    <w:rsid w:val="00912772"/>
    <w:rsid w:val="009167F5"/>
    <w:rsid w:val="00917107"/>
    <w:rsid w:val="00917323"/>
    <w:rsid w:val="009203D5"/>
    <w:rsid w:val="00923C5B"/>
    <w:rsid w:val="00930162"/>
    <w:rsid w:val="00951417"/>
    <w:rsid w:val="009605AD"/>
    <w:rsid w:val="009734BE"/>
    <w:rsid w:val="00980D3E"/>
    <w:rsid w:val="009819F6"/>
    <w:rsid w:val="00982E72"/>
    <w:rsid w:val="00983D43"/>
    <w:rsid w:val="00987791"/>
    <w:rsid w:val="00991D8A"/>
    <w:rsid w:val="00996554"/>
    <w:rsid w:val="009A1C0B"/>
    <w:rsid w:val="009B2E8A"/>
    <w:rsid w:val="009D1943"/>
    <w:rsid w:val="009D5974"/>
    <w:rsid w:val="009F72CD"/>
    <w:rsid w:val="00A00C47"/>
    <w:rsid w:val="00A11964"/>
    <w:rsid w:val="00A14A9D"/>
    <w:rsid w:val="00A41023"/>
    <w:rsid w:val="00A42A8B"/>
    <w:rsid w:val="00A60989"/>
    <w:rsid w:val="00A711A4"/>
    <w:rsid w:val="00A73F3C"/>
    <w:rsid w:val="00A75A8F"/>
    <w:rsid w:val="00A8382B"/>
    <w:rsid w:val="00A93432"/>
    <w:rsid w:val="00A9590E"/>
    <w:rsid w:val="00A9721F"/>
    <w:rsid w:val="00A97604"/>
    <w:rsid w:val="00AA1224"/>
    <w:rsid w:val="00AC33BF"/>
    <w:rsid w:val="00AC49D4"/>
    <w:rsid w:val="00AD7FFA"/>
    <w:rsid w:val="00AE16EB"/>
    <w:rsid w:val="00AE1926"/>
    <w:rsid w:val="00AE2B39"/>
    <w:rsid w:val="00AE4415"/>
    <w:rsid w:val="00B1232F"/>
    <w:rsid w:val="00B17E27"/>
    <w:rsid w:val="00B21657"/>
    <w:rsid w:val="00B2593E"/>
    <w:rsid w:val="00B26E91"/>
    <w:rsid w:val="00B27D97"/>
    <w:rsid w:val="00B406B4"/>
    <w:rsid w:val="00B57556"/>
    <w:rsid w:val="00B62124"/>
    <w:rsid w:val="00B66073"/>
    <w:rsid w:val="00B70140"/>
    <w:rsid w:val="00B703CA"/>
    <w:rsid w:val="00B714B8"/>
    <w:rsid w:val="00B72D87"/>
    <w:rsid w:val="00B74036"/>
    <w:rsid w:val="00B7413E"/>
    <w:rsid w:val="00B761D3"/>
    <w:rsid w:val="00B82302"/>
    <w:rsid w:val="00B8251F"/>
    <w:rsid w:val="00B917C7"/>
    <w:rsid w:val="00B92380"/>
    <w:rsid w:val="00B92C31"/>
    <w:rsid w:val="00BA7184"/>
    <w:rsid w:val="00BB4E33"/>
    <w:rsid w:val="00BC2887"/>
    <w:rsid w:val="00BC2C81"/>
    <w:rsid w:val="00BC7C2B"/>
    <w:rsid w:val="00BD3D9E"/>
    <w:rsid w:val="00BD7930"/>
    <w:rsid w:val="00BE04C1"/>
    <w:rsid w:val="00BF3BD7"/>
    <w:rsid w:val="00BF418E"/>
    <w:rsid w:val="00BF51AC"/>
    <w:rsid w:val="00BF5F1B"/>
    <w:rsid w:val="00BF6EF4"/>
    <w:rsid w:val="00BF7487"/>
    <w:rsid w:val="00BF78C0"/>
    <w:rsid w:val="00C06B47"/>
    <w:rsid w:val="00C108B3"/>
    <w:rsid w:val="00C2555B"/>
    <w:rsid w:val="00C37D00"/>
    <w:rsid w:val="00C44C63"/>
    <w:rsid w:val="00C44E3F"/>
    <w:rsid w:val="00C45E80"/>
    <w:rsid w:val="00C536D9"/>
    <w:rsid w:val="00C708B5"/>
    <w:rsid w:val="00C72F63"/>
    <w:rsid w:val="00C765E9"/>
    <w:rsid w:val="00C8537C"/>
    <w:rsid w:val="00C90414"/>
    <w:rsid w:val="00CA0A96"/>
    <w:rsid w:val="00CA165B"/>
    <w:rsid w:val="00CA53BC"/>
    <w:rsid w:val="00CA6CD1"/>
    <w:rsid w:val="00CB2F3E"/>
    <w:rsid w:val="00CD78E1"/>
    <w:rsid w:val="00CE380C"/>
    <w:rsid w:val="00CF0298"/>
    <w:rsid w:val="00D049B2"/>
    <w:rsid w:val="00D104D5"/>
    <w:rsid w:val="00D27EA6"/>
    <w:rsid w:val="00D335AD"/>
    <w:rsid w:val="00D6383A"/>
    <w:rsid w:val="00D67421"/>
    <w:rsid w:val="00D915CB"/>
    <w:rsid w:val="00D96C6E"/>
    <w:rsid w:val="00DA7ED4"/>
    <w:rsid w:val="00DB06C5"/>
    <w:rsid w:val="00DB0A32"/>
    <w:rsid w:val="00DB4529"/>
    <w:rsid w:val="00DC2143"/>
    <w:rsid w:val="00DD0DA3"/>
    <w:rsid w:val="00DE087E"/>
    <w:rsid w:val="00DE133E"/>
    <w:rsid w:val="00DF2082"/>
    <w:rsid w:val="00DF4326"/>
    <w:rsid w:val="00E0270E"/>
    <w:rsid w:val="00E108BD"/>
    <w:rsid w:val="00E12EDD"/>
    <w:rsid w:val="00E13C03"/>
    <w:rsid w:val="00E146AB"/>
    <w:rsid w:val="00E154D1"/>
    <w:rsid w:val="00E25803"/>
    <w:rsid w:val="00E520EE"/>
    <w:rsid w:val="00E73B68"/>
    <w:rsid w:val="00E74E40"/>
    <w:rsid w:val="00EA2C80"/>
    <w:rsid w:val="00EC3BD5"/>
    <w:rsid w:val="00EC5616"/>
    <w:rsid w:val="00ED1BA4"/>
    <w:rsid w:val="00ED2152"/>
    <w:rsid w:val="00ED256D"/>
    <w:rsid w:val="00EE6229"/>
    <w:rsid w:val="00F06226"/>
    <w:rsid w:val="00F06B81"/>
    <w:rsid w:val="00F072E2"/>
    <w:rsid w:val="00F14486"/>
    <w:rsid w:val="00F22645"/>
    <w:rsid w:val="00F3603A"/>
    <w:rsid w:val="00F62746"/>
    <w:rsid w:val="00F64565"/>
    <w:rsid w:val="00F67CFA"/>
    <w:rsid w:val="00F80BDB"/>
    <w:rsid w:val="00FA7D5F"/>
    <w:rsid w:val="00FB7811"/>
    <w:rsid w:val="00FC6D68"/>
    <w:rsid w:val="00FD56C5"/>
    <w:rsid w:val="00FE151C"/>
    <w:rsid w:val="00FE36DA"/>
    <w:rsid w:val="00FE5ACF"/>
    <w:rsid w:val="00FE6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E8707"/>
  <w15:docId w15:val="{74FB6856-B94B-4D27-8923-48B654F3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27E"/>
  </w:style>
  <w:style w:type="paragraph" w:styleId="Titre1">
    <w:name w:val="heading 1"/>
    <w:basedOn w:val="Normal"/>
    <w:next w:val="Normal"/>
    <w:link w:val="Titre1Car"/>
    <w:uiPriority w:val="9"/>
    <w:qFormat/>
    <w:rsid w:val="00841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17E27"/>
    <w:pPr>
      <w:spacing w:before="240" w:after="120" w:line="240" w:lineRule="auto"/>
      <w:outlineLvl w:val="1"/>
    </w:pPr>
    <w:rPr>
      <w:rFonts w:ascii="inherit" w:eastAsia="Times New Roman" w:hAnsi="inherit" w:cs="Times New Roman"/>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8BD"/>
    <w:pPr>
      <w:ind w:left="720"/>
      <w:contextualSpacing/>
    </w:pPr>
  </w:style>
  <w:style w:type="paragraph" w:styleId="En-tte">
    <w:name w:val="header"/>
    <w:basedOn w:val="Normal"/>
    <w:link w:val="En-tteCar"/>
    <w:uiPriority w:val="99"/>
    <w:unhideWhenUsed/>
    <w:rsid w:val="003E4D8C"/>
    <w:pPr>
      <w:tabs>
        <w:tab w:val="center" w:pos="4536"/>
        <w:tab w:val="right" w:pos="9072"/>
      </w:tabs>
      <w:spacing w:after="0" w:line="240" w:lineRule="auto"/>
    </w:pPr>
  </w:style>
  <w:style w:type="character" w:customStyle="1" w:styleId="En-tteCar">
    <w:name w:val="En-tête Car"/>
    <w:basedOn w:val="Policepardfaut"/>
    <w:link w:val="En-tte"/>
    <w:uiPriority w:val="99"/>
    <w:rsid w:val="003E4D8C"/>
  </w:style>
  <w:style w:type="paragraph" w:styleId="Pieddepage">
    <w:name w:val="footer"/>
    <w:basedOn w:val="Normal"/>
    <w:link w:val="PieddepageCar"/>
    <w:uiPriority w:val="99"/>
    <w:unhideWhenUsed/>
    <w:rsid w:val="003E4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D8C"/>
  </w:style>
  <w:style w:type="paragraph" w:styleId="Textedebulles">
    <w:name w:val="Balloon Text"/>
    <w:basedOn w:val="Normal"/>
    <w:link w:val="TextedebullesCar"/>
    <w:uiPriority w:val="99"/>
    <w:semiHidden/>
    <w:unhideWhenUsed/>
    <w:rsid w:val="003E4D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D8C"/>
    <w:rPr>
      <w:rFonts w:ascii="Tahoma" w:hAnsi="Tahoma" w:cs="Tahoma"/>
      <w:sz w:val="16"/>
      <w:szCs w:val="16"/>
    </w:rPr>
  </w:style>
  <w:style w:type="table" w:styleId="Grilledutableau">
    <w:name w:val="Table Grid"/>
    <w:basedOn w:val="TableauNormal"/>
    <w:uiPriority w:val="59"/>
    <w:rsid w:val="00D9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4B92"/>
    <w:rPr>
      <w:color w:val="0000FF" w:themeColor="hyperlink"/>
      <w:u w:val="single"/>
    </w:rPr>
  </w:style>
  <w:style w:type="table" w:customStyle="1" w:styleId="TableauGrille6Couleur-Accentuation51">
    <w:name w:val="Tableau Grille 6 Couleur - Accentuation 51"/>
    <w:basedOn w:val="TableauNormal"/>
    <w:uiPriority w:val="51"/>
    <w:rsid w:val="004734B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itre1Car">
    <w:name w:val="Titre 1 Car"/>
    <w:basedOn w:val="Policepardfaut"/>
    <w:link w:val="Titre1"/>
    <w:uiPriority w:val="9"/>
    <w:rsid w:val="008411E4"/>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147D34"/>
    <w:rPr>
      <w:sz w:val="16"/>
      <w:szCs w:val="16"/>
    </w:rPr>
  </w:style>
  <w:style w:type="paragraph" w:styleId="Commentaire">
    <w:name w:val="annotation text"/>
    <w:basedOn w:val="Normal"/>
    <w:link w:val="CommentaireCar"/>
    <w:uiPriority w:val="99"/>
    <w:semiHidden/>
    <w:unhideWhenUsed/>
    <w:rsid w:val="00147D34"/>
    <w:pPr>
      <w:spacing w:line="240" w:lineRule="auto"/>
    </w:pPr>
    <w:rPr>
      <w:sz w:val="20"/>
      <w:szCs w:val="20"/>
    </w:rPr>
  </w:style>
  <w:style w:type="character" w:customStyle="1" w:styleId="CommentaireCar">
    <w:name w:val="Commentaire Car"/>
    <w:basedOn w:val="Policepardfaut"/>
    <w:link w:val="Commentaire"/>
    <w:uiPriority w:val="99"/>
    <w:semiHidden/>
    <w:rsid w:val="00147D34"/>
    <w:rPr>
      <w:sz w:val="20"/>
      <w:szCs w:val="20"/>
    </w:rPr>
  </w:style>
  <w:style w:type="paragraph" w:styleId="Objetducommentaire">
    <w:name w:val="annotation subject"/>
    <w:basedOn w:val="Commentaire"/>
    <w:next w:val="Commentaire"/>
    <w:link w:val="ObjetducommentaireCar"/>
    <w:uiPriority w:val="99"/>
    <w:semiHidden/>
    <w:unhideWhenUsed/>
    <w:rsid w:val="00147D34"/>
    <w:rPr>
      <w:b/>
      <w:bCs/>
    </w:rPr>
  </w:style>
  <w:style w:type="character" w:customStyle="1" w:styleId="ObjetducommentaireCar">
    <w:name w:val="Objet du commentaire Car"/>
    <w:basedOn w:val="CommentaireCar"/>
    <w:link w:val="Objetducommentaire"/>
    <w:uiPriority w:val="99"/>
    <w:semiHidden/>
    <w:rsid w:val="00147D34"/>
    <w:rPr>
      <w:b/>
      <w:bCs/>
      <w:sz w:val="20"/>
      <w:szCs w:val="20"/>
    </w:rPr>
  </w:style>
  <w:style w:type="paragraph" w:customStyle="1" w:styleId="Default">
    <w:name w:val="Default"/>
    <w:uiPriority w:val="99"/>
    <w:rsid w:val="00B17E2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B17E27"/>
    <w:pPr>
      <w:spacing w:line="221" w:lineRule="atLeast"/>
    </w:pPr>
    <w:rPr>
      <w:color w:val="auto"/>
    </w:rPr>
  </w:style>
  <w:style w:type="character" w:customStyle="1" w:styleId="A5">
    <w:name w:val="A5"/>
    <w:uiPriority w:val="99"/>
    <w:rsid w:val="00B17E27"/>
    <w:rPr>
      <w:color w:val="1A5BA4"/>
      <w:sz w:val="18"/>
      <w:szCs w:val="18"/>
    </w:rPr>
  </w:style>
  <w:style w:type="character" w:customStyle="1" w:styleId="Titre2Car">
    <w:name w:val="Titre 2 Car"/>
    <w:basedOn w:val="Policepardfaut"/>
    <w:link w:val="Titre2"/>
    <w:uiPriority w:val="9"/>
    <w:rsid w:val="00B17E27"/>
    <w:rPr>
      <w:rFonts w:ascii="inherit" w:eastAsia="Times New Roman" w:hAnsi="inherit" w:cs="Times New Roman"/>
      <w:sz w:val="48"/>
      <w:szCs w:val="48"/>
      <w:lang w:eastAsia="fr-FR"/>
    </w:rPr>
  </w:style>
  <w:style w:type="paragraph" w:styleId="NormalWeb">
    <w:name w:val="Normal (Web)"/>
    <w:basedOn w:val="Normal"/>
    <w:uiPriority w:val="99"/>
    <w:semiHidden/>
    <w:unhideWhenUsed/>
    <w:rsid w:val="00B17E27"/>
    <w:pPr>
      <w:spacing w:after="120" w:line="240" w:lineRule="auto"/>
    </w:pPr>
    <w:rPr>
      <w:rFonts w:ascii="Times New Roman" w:eastAsia="Times New Roman" w:hAnsi="Times New Roman" w:cs="Times New Roman"/>
      <w:sz w:val="24"/>
      <w:szCs w:val="24"/>
      <w:lang w:eastAsia="fr-FR"/>
    </w:rPr>
  </w:style>
  <w:style w:type="character" w:customStyle="1" w:styleId="address2">
    <w:name w:val="'address2"/>
    <w:basedOn w:val="Policepardfaut"/>
    <w:rsid w:val="00B17E27"/>
  </w:style>
  <w:style w:type="character" w:styleId="Lienhypertextesuivivisit">
    <w:name w:val="FollowedHyperlink"/>
    <w:basedOn w:val="Policepardfaut"/>
    <w:uiPriority w:val="99"/>
    <w:semiHidden/>
    <w:unhideWhenUsed/>
    <w:rsid w:val="008521FC"/>
    <w:rPr>
      <w:color w:val="800080" w:themeColor="followedHyperlink"/>
      <w:u w:val="single"/>
    </w:rPr>
  </w:style>
  <w:style w:type="paragraph" w:styleId="Rvision">
    <w:name w:val="Revision"/>
    <w:hidden/>
    <w:uiPriority w:val="99"/>
    <w:semiHidden/>
    <w:rsid w:val="00891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0736">
      <w:bodyDiv w:val="1"/>
      <w:marLeft w:val="0"/>
      <w:marRight w:val="0"/>
      <w:marTop w:val="0"/>
      <w:marBottom w:val="0"/>
      <w:divBdr>
        <w:top w:val="none" w:sz="0" w:space="0" w:color="auto"/>
        <w:left w:val="none" w:sz="0" w:space="0" w:color="auto"/>
        <w:bottom w:val="none" w:sz="0" w:space="0" w:color="auto"/>
        <w:right w:val="none" w:sz="0" w:space="0" w:color="auto"/>
      </w:divBdr>
    </w:div>
    <w:div w:id="498237276">
      <w:bodyDiv w:val="1"/>
      <w:marLeft w:val="0"/>
      <w:marRight w:val="0"/>
      <w:marTop w:val="0"/>
      <w:marBottom w:val="0"/>
      <w:divBdr>
        <w:top w:val="none" w:sz="0" w:space="0" w:color="auto"/>
        <w:left w:val="none" w:sz="0" w:space="0" w:color="auto"/>
        <w:bottom w:val="none" w:sz="0" w:space="0" w:color="auto"/>
        <w:right w:val="none" w:sz="0" w:space="0" w:color="auto"/>
      </w:divBdr>
      <w:divsChild>
        <w:div w:id="172691548">
          <w:marLeft w:val="0"/>
          <w:marRight w:val="0"/>
          <w:marTop w:val="0"/>
          <w:marBottom w:val="0"/>
          <w:divBdr>
            <w:top w:val="none" w:sz="0" w:space="0" w:color="auto"/>
            <w:left w:val="none" w:sz="0" w:space="0" w:color="auto"/>
            <w:bottom w:val="none" w:sz="0" w:space="0" w:color="auto"/>
            <w:right w:val="none" w:sz="0" w:space="0" w:color="auto"/>
          </w:divBdr>
          <w:divsChild>
            <w:div w:id="436101500">
              <w:marLeft w:val="0"/>
              <w:marRight w:val="0"/>
              <w:marTop w:val="0"/>
              <w:marBottom w:val="0"/>
              <w:divBdr>
                <w:top w:val="none" w:sz="0" w:space="0" w:color="auto"/>
                <w:left w:val="none" w:sz="0" w:space="0" w:color="auto"/>
                <w:bottom w:val="none" w:sz="0" w:space="0" w:color="auto"/>
                <w:right w:val="none" w:sz="0" w:space="0" w:color="auto"/>
              </w:divBdr>
              <w:divsChild>
                <w:div w:id="1315794732">
                  <w:marLeft w:val="0"/>
                  <w:marRight w:val="0"/>
                  <w:marTop w:val="0"/>
                  <w:marBottom w:val="0"/>
                  <w:divBdr>
                    <w:top w:val="none" w:sz="0" w:space="0" w:color="auto"/>
                    <w:left w:val="none" w:sz="0" w:space="0" w:color="auto"/>
                    <w:bottom w:val="none" w:sz="0" w:space="0" w:color="auto"/>
                    <w:right w:val="none" w:sz="0" w:space="0" w:color="auto"/>
                  </w:divBdr>
                  <w:divsChild>
                    <w:div w:id="511921546">
                      <w:marLeft w:val="-225"/>
                      <w:marRight w:val="-225"/>
                      <w:marTop w:val="0"/>
                      <w:marBottom w:val="0"/>
                      <w:divBdr>
                        <w:top w:val="none" w:sz="0" w:space="0" w:color="auto"/>
                        <w:left w:val="none" w:sz="0" w:space="0" w:color="auto"/>
                        <w:bottom w:val="none" w:sz="0" w:space="0" w:color="auto"/>
                        <w:right w:val="none" w:sz="0" w:space="0" w:color="auto"/>
                      </w:divBdr>
                      <w:divsChild>
                        <w:div w:id="164782685">
                          <w:marLeft w:val="0"/>
                          <w:marRight w:val="0"/>
                          <w:marTop w:val="0"/>
                          <w:marBottom w:val="0"/>
                          <w:divBdr>
                            <w:top w:val="none" w:sz="0" w:space="0" w:color="auto"/>
                            <w:left w:val="none" w:sz="0" w:space="0" w:color="auto"/>
                            <w:bottom w:val="none" w:sz="0" w:space="0" w:color="auto"/>
                            <w:right w:val="none" w:sz="0" w:space="0" w:color="auto"/>
                          </w:divBdr>
                          <w:divsChild>
                            <w:div w:id="1735661213">
                              <w:marLeft w:val="0"/>
                              <w:marRight w:val="0"/>
                              <w:marTop w:val="0"/>
                              <w:marBottom w:val="0"/>
                              <w:divBdr>
                                <w:top w:val="none" w:sz="0" w:space="0" w:color="auto"/>
                                <w:left w:val="none" w:sz="0" w:space="0" w:color="auto"/>
                                <w:bottom w:val="none" w:sz="0" w:space="0" w:color="auto"/>
                                <w:right w:val="none" w:sz="0" w:space="0" w:color="auto"/>
                              </w:divBdr>
                              <w:divsChild>
                                <w:div w:id="70977906">
                                  <w:marLeft w:val="0"/>
                                  <w:marRight w:val="0"/>
                                  <w:marTop w:val="0"/>
                                  <w:marBottom w:val="0"/>
                                  <w:divBdr>
                                    <w:top w:val="none" w:sz="0" w:space="0" w:color="auto"/>
                                    <w:left w:val="none" w:sz="0" w:space="0" w:color="auto"/>
                                    <w:bottom w:val="none" w:sz="0" w:space="0" w:color="auto"/>
                                    <w:right w:val="none" w:sz="0" w:space="0" w:color="auto"/>
                                  </w:divBdr>
                                  <w:divsChild>
                                    <w:div w:id="2038920431">
                                      <w:marLeft w:val="0"/>
                                      <w:marRight w:val="0"/>
                                      <w:marTop w:val="0"/>
                                      <w:marBottom w:val="0"/>
                                      <w:divBdr>
                                        <w:top w:val="none" w:sz="0" w:space="0" w:color="auto"/>
                                        <w:left w:val="none" w:sz="0" w:space="0" w:color="auto"/>
                                        <w:bottom w:val="none" w:sz="0" w:space="0" w:color="auto"/>
                                        <w:right w:val="none" w:sz="0" w:space="0" w:color="auto"/>
                                      </w:divBdr>
                                      <w:divsChild>
                                        <w:div w:id="1638296657">
                                          <w:marLeft w:val="0"/>
                                          <w:marRight w:val="0"/>
                                          <w:marTop w:val="0"/>
                                          <w:marBottom w:val="0"/>
                                          <w:divBdr>
                                            <w:top w:val="none" w:sz="0" w:space="0" w:color="auto"/>
                                            <w:left w:val="none" w:sz="0" w:space="0" w:color="auto"/>
                                            <w:bottom w:val="none" w:sz="0" w:space="0" w:color="auto"/>
                                            <w:right w:val="none" w:sz="0" w:space="0" w:color="auto"/>
                                          </w:divBdr>
                                        </w:div>
                                      </w:divsChild>
                                    </w:div>
                                    <w:div w:id="1818959187">
                                      <w:marLeft w:val="0"/>
                                      <w:marRight w:val="0"/>
                                      <w:marTop w:val="0"/>
                                      <w:marBottom w:val="0"/>
                                      <w:divBdr>
                                        <w:top w:val="none" w:sz="0" w:space="0" w:color="auto"/>
                                        <w:left w:val="none" w:sz="0" w:space="0" w:color="auto"/>
                                        <w:bottom w:val="none" w:sz="0" w:space="0" w:color="auto"/>
                                        <w:right w:val="none" w:sz="0" w:space="0" w:color="auto"/>
                                      </w:divBdr>
                                      <w:divsChild>
                                        <w:div w:id="852064504">
                                          <w:marLeft w:val="0"/>
                                          <w:marRight w:val="0"/>
                                          <w:marTop w:val="0"/>
                                          <w:marBottom w:val="0"/>
                                          <w:divBdr>
                                            <w:top w:val="none" w:sz="0" w:space="0" w:color="auto"/>
                                            <w:left w:val="none" w:sz="0" w:space="0" w:color="auto"/>
                                            <w:bottom w:val="none" w:sz="0" w:space="0" w:color="auto"/>
                                            <w:right w:val="none" w:sz="0" w:space="0" w:color="auto"/>
                                          </w:divBdr>
                                          <w:divsChild>
                                            <w:div w:id="1563757473">
                                              <w:marLeft w:val="0"/>
                                              <w:marRight w:val="0"/>
                                              <w:marTop w:val="0"/>
                                              <w:marBottom w:val="0"/>
                                              <w:divBdr>
                                                <w:top w:val="none" w:sz="0" w:space="0" w:color="auto"/>
                                                <w:left w:val="none" w:sz="0" w:space="0" w:color="auto"/>
                                                <w:bottom w:val="none" w:sz="0" w:space="0" w:color="auto"/>
                                                <w:right w:val="none" w:sz="0" w:space="0" w:color="auto"/>
                                              </w:divBdr>
                                              <w:divsChild>
                                                <w:div w:id="8439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441">
      <w:bodyDiv w:val="1"/>
      <w:marLeft w:val="0"/>
      <w:marRight w:val="0"/>
      <w:marTop w:val="0"/>
      <w:marBottom w:val="0"/>
      <w:divBdr>
        <w:top w:val="none" w:sz="0" w:space="0" w:color="auto"/>
        <w:left w:val="none" w:sz="0" w:space="0" w:color="auto"/>
        <w:bottom w:val="none" w:sz="0" w:space="0" w:color="auto"/>
        <w:right w:val="none" w:sz="0" w:space="0" w:color="auto"/>
      </w:divBdr>
    </w:div>
    <w:div w:id="584342267">
      <w:bodyDiv w:val="1"/>
      <w:marLeft w:val="0"/>
      <w:marRight w:val="0"/>
      <w:marTop w:val="0"/>
      <w:marBottom w:val="0"/>
      <w:divBdr>
        <w:top w:val="none" w:sz="0" w:space="0" w:color="auto"/>
        <w:left w:val="none" w:sz="0" w:space="0" w:color="auto"/>
        <w:bottom w:val="none" w:sz="0" w:space="0" w:color="auto"/>
        <w:right w:val="none" w:sz="0" w:space="0" w:color="auto"/>
      </w:divBdr>
    </w:div>
    <w:div w:id="845171305">
      <w:bodyDiv w:val="1"/>
      <w:marLeft w:val="0"/>
      <w:marRight w:val="0"/>
      <w:marTop w:val="0"/>
      <w:marBottom w:val="0"/>
      <w:divBdr>
        <w:top w:val="none" w:sz="0" w:space="0" w:color="auto"/>
        <w:left w:val="none" w:sz="0" w:space="0" w:color="auto"/>
        <w:bottom w:val="none" w:sz="0" w:space="0" w:color="auto"/>
        <w:right w:val="none" w:sz="0" w:space="0" w:color="auto"/>
      </w:divBdr>
    </w:div>
    <w:div w:id="1164664107">
      <w:bodyDiv w:val="1"/>
      <w:marLeft w:val="0"/>
      <w:marRight w:val="0"/>
      <w:marTop w:val="0"/>
      <w:marBottom w:val="0"/>
      <w:divBdr>
        <w:top w:val="none" w:sz="0" w:space="0" w:color="auto"/>
        <w:left w:val="none" w:sz="0" w:space="0" w:color="auto"/>
        <w:bottom w:val="none" w:sz="0" w:space="0" w:color="auto"/>
        <w:right w:val="none" w:sz="0" w:space="0" w:color="auto"/>
      </w:divBdr>
    </w:div>
    <w:div w:id="1165046555">
      <w:bodyDiv w:val="1"/>
      <w:marLeft w:val="0"/>
      <w:marRight w:val="0"/>
      <w:marTop w:val="0"/>
      <w:marBottom w:val="0"/>
      <w:divBdr>
        <w:top w:val="none" w:sz="0" w:space="0" w:color="auto"/>
        <w:left w:val="none" w:sz="0" w:space="0" w:color="auto"/>
        <w:bottom w:val="none" w:sz="0" w:space="0" w:color="auto"/>
        <w:right w:val="none" w:sz="0" w:space="0" w:color="auto"/>
      </w:divBdr>
    </w:div>
    <w:div w:id="1430269205">
      <w:bodyDiv w:val="1"/>
      <w:marLeft w:val="0"/>
      <w:marRight w:val="0"/>
      <w:marTop w:val="0"/>
      <w:marBottom w:val="0"/>
      <w:divBdr>
        <w:top w:val="none" w:sz="0" w:space="0" w:color="auto"/>
        <w:left w:val="none" w:sz="0" w:space="0" w:color="auto"/>
        <w:bottom w:val="none" w:sz="0" w:space="0" w:color="auto"/>
        <w:right w:val="none" w:sz="0" w:space="0" w:color="auto"/>
      </w:divBdr>
    </w:div>
    <w:div w:id="16496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mabless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cpam-cergypontoise@assurance-maladi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meli.fr/val-d-oise/assure/droits-demarches/maladie-accident-hospitalisation/accident/accident-cause-tie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Cpam_95" TargetMode="External"/><Relationship Id="rId2" Type="http://schemas.openxmlformats.org/officeDocument/2006/relationships/hyperlink" Target="file:///C:\Users\MOMET-06096\AppData\Local\Microsoft\Windows\Temporary%20Internet%20Files\Content.Outlook\6KZC6BAE\www.ameli.fr\assure\adresses-et-contacts" TargetMode="External"/><Relationship Id="rId1" Type="http://schemas.openxmlformats.org/officeDocument/2006/relationships/hyperlink" Target="http://www.ameli.fr" TargetMode="External"/><Relationship Id="rId6" Type="http://schemas.openxmlformats.org/officeDocument/2006/relationships/hyperlink" Target="https://m.facebook.com/cpam95/" TargetMode="External"/><Relationship Id="rId5" Type="http://schemas.openxmlformats.org/officeDocument/2006/relationships/hyperlink" Target="https://fr.linkedin.com/company/cpam-du-val-d-oise" TargetMode="External"/><Relationship Id="rId4" Type="http://schemas.openxmlformats.org/officeDocument/2006/relationships/hyperlink" Target="https://www.instagram.com/cpam_95/?h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44EF-C6AC-4F32-90CC-A7C48C93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2839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MOMET INGRID (CPAM VAL-D'OISE)</dc:creator>
  <cp:lastModifiedBy>utilisateur04</cp:lastModifiedBy>
  <cp:revision>2</cp:revision>
  <cp:lastPrinted>2019-08-26T08:56:00Z</cp:lastPrinted>
  <dcterms:created xsi:type="dcterms:W3CDTF">2022-07-04T06:56:00Z</dcterms:created>
  <dcterms:modified xsi:type="dcterms:W3CDTF">2022-07-04T06:56:00Z</dcterms:modified>
</cp:coreProperties>
</file>